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6C2ED">
      <w:pPr>
        <w:contextualSpacing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Боготольский сельский Совет депутатов </w:t>
      </w:r>
    </w:p>
    <w:p w14:paraId="6150D9A9">
      <w:pPr>
        <w:contextualSpacing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Боготольского района</w:t>
      </w:r>
    </w:p>
    <w:p w14:paraId="75BB00E2">
      <w:pPr>
        <w:contextualSpacing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Красноярского края</w:t>
      </w:r>
    </w:p>
    <w:p w14:paraId="221DCBCC">
      <w:pPr>
        <w:contextualSpacing/>
        <w:jc w:val="center"/>
        <w:rPr>
          <w:rFonts w:hint="default" w:ascii="Arial" w:hAnsi="Arial" w:cs="Arial"/>
          <w:sz w:val="24"/>
          <w:szCs w:val="24"/>
        </w:rPr>
      </w:pPr>
    </w:p>
    <w:p w14:paraId="6C2027F3">
      <w:pPr>
        <w:contextualSpacing/>
        <w:jc w:val="center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РЕШЕНИЕ</w:t>
      </w:r>
    </w:p>
    <w:p w14:paraId="28A98320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bCs/>
          <w:sz w:val="24"/>
          <w:szCs w:val="24"/>
        </w:rPr>
      </w:pPr>
    </w:p>
    <w:p w14:paraId="5ABE21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«23» декабря 2024 года                    с. Боготол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 xml:space="preserve">             № 37-235</w:t>
      </w:r>
    </w:p>
    <w:p w14:paraId="4B2A511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Cs/>
          <w:sz w:val="24"/>
          <w:szCs w:val="24"/>
        </w:rPr>
      </w:pPr>
    </w:p>
    <w:p w14:paraId="317658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О бюджете Боготольского сельсовета на 2025 год и плановый</w:t>
      </w:r>
    </w:p>
    <w:p w14:paraId="241F52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период 2026 - 2027 годов</w:t>
      </w:r>
    </w:p>
    <w:p w14:paraId="6CD189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(в ред. реш. от 29.01.2025 № 38-246)</w:t>
      </w:r>
    </w:p>
    <w:p w14:paraId="60AE313A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15A367A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Статья 1. Основные характеристики бюджета сельсовета на 2025 год и плановый период 2026 - 2027 годов</w:t>
      </w:r>
    </w:p>
    <w:p w14:paraId="38CBFC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bCs/>
          <w:sz w:val="24"/>
          <w:szCs w:val="24"/>
        </w:rPr>
      </w:pPr>
    </w:p>
    <w:p w14:paraId="2C952FB3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1. Утвердить основные характеристики бюджета сельсовета на 2025 год:</w:t>
      </w:r>
    </w:p>
    <w:p w14:paraId="18E5001E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1) прогнозируемый общий объем  доходов  по доходам в сумме 20622,21 тыс. рублей,</w:t>
      </w:r>
    </w:p>
    <w:p w14:paraId="12CCC9DA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2) общий объем расходов бюджета сельсовета в сумме  22111,59 тыс. рублей;</w:t>
      </w:r>
    </w:p>
    <w:p w14:paraId="54E12446">
      <w:pPr>
        <w:spacing w:after="0" w:line="240" w:lineRule="auto"/>
        <w:ind w:firstLine="709"/>
        <w:jc w:val="both"/>
        <w:rPr>
          <w:rFonts w:hint="default" w:ascii="Arial" w:hAnsi="Arial" w:eastAsia="Times New Roman" w:cs="Arial"/>
          <w:sz w:val="24"/>
          <w:szCs w:val="24"/>
          <w:lang w:eastAsia="ru-RU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3) дефицит бюджета – 1489,38 тыс. рублей.».</w:t>
      </w:r>
    </w:p>
    <w:p w14:paraId="4F496E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eastAsia="Times New Roman" w:cs="Arial"/>
          <w:sz w:val="24"/>
          <w:szCs w:val="24"/>
          <w:lang w:eastAsia="ru-RU"/>
        </w:rPr>
        <w:t>2. Утвердить источники внутреннего финансирования дефицита бюджета сельсовета на 2023 год согласно приложению 1 к настоящему Решению</w:t>
      </w:r>
      <w:r>
        <w:rPr>
          <w:rFonts w:hint="default" w:ascii="Arial" w:hAnsi="Arial" w:cs="Arial"/>
          <w:sz w:val="24"/>
          <w:szCs w:val="24"/>
        </w:rPr>
        <w:t>;</w:t>
      </w:r>
    </w:p>
    <w:p w14:paraId="3F3AAEE3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(абзац в ред. реш. от 29.01.2025 № 38-246</w:t>
      </w:r>
      <w:r>
        <w:rPr>
          <w:rFonts w:hint="default" w:ascii="Arial" w:hAnsi="Arial" w:cs="Arial"/>
          <w:bCs/>
          <w:sz w:val="24"/>
          <w:szCs w:val="24"/>
          <w:lang w:val="ru-RU"/>
        </w:rPr>
        <w:t>, от 16.05.2025 № 39-239</w:t>
      </w:r>
      <w:r>
        <w:rPr>
          <w:rFonts w:hint="default" w:ascii="Arial" w:hAnsi="Arial" w:cs="Arial"/>
          <w:bCs/>
          <w:sz w:val="24"/>
          <w:szCs w:val="24"/>
        </w:rPr>
        <w:t>)</w:t>
      </w:r>
    </w:p>
    <w:p w14:paraId="4FFD30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</w:p>
    <w:p w14:paraId="4F198E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 Утвердить основные характеристики бюджета сельсовета на 2026 год и на 2027 год:</w:t>
      </w:r>
    </w:p>
    <w:p w14:paraId="227377B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1) Прогнозируемый общий объем доходов бюджета сельсовета в сумме 18979,20 тыс. рублей на 2026 год и в сумме 18214,20 тыс. рублей на 2027 год;</w:t>
      </w:r>
    </w:p>
    <w:p w14:paraId="42C42C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2) Общий объем расходов бюджета сельсовета на 2026 год в сумме 18979,20 тыс. рублей, в том числе условно утвержденные расходы в сумме 474,48 тыс. рублей, и на 2027 год в сумме 18214,20 тыс. рублей, в том числе условно утвержденные расходы 910,71 тыс. рублей;</w:t>
      </w:r>
    </w:p>
    <w:p w14:paraId="7AF1CA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3) Дефицит бюджета сельсовета в сумме 0,0 тыс. рублей на 2025 год и в сумме 0,0 тыс. рублей на 2026 год;</w:t>
      </w:r>
    </w:p>
    <w:p w14:paraId="28F637C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4) Источники внутреннего финансирования дефицита бюджета сельсовета в сумме 0,0 тыс. рублей на 2026 год и в сумме 0,0 тыс. рублей на 2027 год согласно приложению 1 к настоящему Решению.</w:t>
      </w:r>
    </w:p>
    <w:p w14:paraId="08C7CD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</w:p>
    <w:p w14:paraId="74161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Статья 2. Доходы бюджета сельсовета на 2025 год и плановый период 2026-2027 годов</w:t>
      </w:r>
    </w:p>
    <w:p w14:paraId="0EDEFB8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bCs/>
          <w:sz w:val="24"/>
          <w:szCs w:val="24"/>
        </w:rPr>
      </w:pPr>
    </w:p>
    <w:p w14:paraId="1B646AF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 xml:space="preserve"> </w:t>
      </w:r>
      <w:r>
        <w:rPr>
          <w:rFonts w:hint="default" w:ascii="Arial" w:hAnsi="Arial" w:cs="Arial"/>
          <w:sz w:val="24"/>
          <w:szCs w:val="24"/>
        </w:rPr>
        <w:t>Утвердить доходы бюджета сельсовета на 2025 год и плановый период 2026 - 2027 годов согласно приложению 2 к настоящему Решению</w:t>
      </w:r>
    </w:p>
    <w:p w14:paraId="766983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bCs/>
          <w:sz w:val="24"/>
          <w:szCs w:val="24"/>
        </w:rPr>
      </w:pPr>
    </w:p>
    <w:p w14:paraId="48DD9E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</w:p>
    <w:p w14:paraId="790CA8EE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Статья 3. Распределение на 2025 год и плановый период 2026 - 2027 годов расходов бюджета сельсовета по бюджетной классификации Российской Федерации</w:t>
      </w:r>
    </w:p>
    <w:p w14:paraId="75B9AEB0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bCs/>
          <w:sz w:val="24"/>
          <w:szCs w:val="24"/>
        </w:rPr>
      </w:pPr>
    </w:p>
    <w:p w14:paraId="6F6F9C6E">
      <w:pPr>
        <w:autoSpaceDE w:val="0"/>
        <w:autoSpaceDN w:val="0"/>
        <w:adjustRightInd w:val="0"/>
        <w:ind w:firstLine="70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Утвердить в пределах общего объема расходов бюджета сельсовета, установленного статьей 1 настоящего Решения:</w:t>
      </w:r>
    </w:p>
    <w:p w14:paraId="27D129F7">
      <w:pPr>
        <w:autoSpaceDE w:val="0"/>
        <w:autoSpaceDN w:val="0"/>
        <w:adjustRightInd w:val="0"/>
        <w:ind w:firstLine="70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1) распределение бюджетных ассигнований по разделам и подразделам бюджетной классификации расходов бюджетов Российской Федерации на 2025 год и плановый период 2026 - 2027 годов согласно приложению 3 к настоящему Решению;</w:t>
      </w:r>
    </w:p>
    <w:p w14:paraId="1E43A1E7">
      <w:pPr>
        <w:autoSpaceDE w:val="0"/>
        <w:autoSpaceDN w:val="0"/>
        <w:adjustRightInd w:val="0"/>
        <w:ind w:firstLine="70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2) ведомственную структуру расходов бюджета сельсовета на 2025 год и плановый период 2026 - 2027 годов согласно приложению 4 к настоящему Решению;</w:t>
      </w:r>
    </w:p>
    <w:p w14:paraId="23A6E519">
      <w:pPr>
        <w:autoSpaceDE w:val="0"/>
        <w:autoSpaceDN w:val="0"/>
        <w:adjustRightInd w:val="0"/>
        <w:ind w:firstLine="700"/>
        <w:jc w:val="both"/>
        <w:outlineLvl w:val="2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 xml:space="preserve">3) распределение бюджетных ассигнований по целевым статьям (муниципальных программам Боготольского сельсовета и непрограммным направлениям деятельности), группам и подгруппам видов расходов, разделам, подразделам классификации расходов бюджета сельсовета на </w:t>
      </w:r>
      <w:r>
        <w:rPr>
          <w:rFonts w:hint="default" w:ascii="Arial" w:hAnsi="Arial" w:cs="Arial"/>
          <w:sz w:val="24"/>
          <w:szCs w:val="24"/>
        </w:rPr>
        <w:t>2025 год и плановый период 2026 - 2027 годов</w:t>
      </w:r>
      <w:r>
        <w:rPr>
          <w:rFonts w:hint="default" w:ascii="Arial" w:hAnsi="Arial" w:cs="Arial"/>
          <w:bCs/>
          <w:sz w:val="24"/>
          <w:szCs w:val="24"/>
        </w:rPr>
        <w:t xml:space="preserve"> согласно приложению 5 к настоящему Решению.</w:t>
      </w:r>
    </w:p>
    <w:p w14:paraId="54AFC32D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hint="default" w:ascii="Arial" w:hAnsi="Arial" w:cs="Arial"/>
          <w:bCs/>
          <w:sz w:val="24"/>
          <w:szCs w:val="24"/>
        </w:rPr>
      </w:pPr>
    </w:p>
    <w:p w14:paraId="75DF800B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Статья 4. Публичные нормативные обязательства</w:t>
      </w:r>
    </w:p>
    <w:p w14:paraId="1A4019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</w:p>
    <w:p w14:paraId="280C5B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Утвердить общий объем средств бюджета сельсовета на исполнение публичных нормативных  обязательств  на 2025 год в сумме 0,00 тыс. рублей, на 2026 год в сумме 0,00 тыс. рублей и на 2027 год в сумме 0,00 тыс. рублей.</w:t>
      </w:r>
    </w:p>
    <w:p w14:paraId="7D0D450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bCs/>
          <w:sz w:val="24"/>
          <w:szCs w:val="24"/>
        </w:rPr>
      </w:pPr>
    </w:p>
    <w:p w14:paraId="7AAA42A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Статья 5. Изменение показателей сводной бюджетной росписи бюджета сельсовета в 2025 году</w:t>
      </w:r>
    </w:p>
    <w:p w14:paraId="7007D060">
      <w:pPr>
        <w:widowControl w:val="0"/>
        <w:autoSpaceDE w:val="0"/>
        <w:autoSpaceDN w:val="0"/>
        <w:adjustRightInd w:val="0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Установить, что в соответствии со статьей 36 Федерального закона от 06.10.2003 № 131-ФЗ «Об общих принципах организации местного самоуправления в Российской Федерации», Устава Боготольского сельсовета, глава сельсовета (являющийся должностным лицом администрации Боготольского сельсовета, осуществляющим составление и организацию исполнения местного бюджета) вправе в ходе исполнения настоящего Решения вносить изменения в сводную бюджетную роспись бюджета сельсовета на 2025 год и плановый период 2026 - 2027 годов без внесения изменений в настоящее Решение:</w:t>
      </w:r>
    </w:p>
    <w:p w14:paraId="76D1E6A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1) на сумму доходов, дополнительно полученных от платных услуг, оказываемых муниципальными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(за исключением доходов от сдачи в аренду имущества, находящегося 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сверх утвержденных настоящим Решением и (или) бюджетной сметой бюджетных ассигнований на обеспечение деятельности муниципальных казенных учреждений и направленных  на обеспечение деятельности данных учреждений  в соответствии с бюджетной сметой;</w:t>
      </w:r>
    </w:p>
    <w:p w14:paraId="6D89ED7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color w:val="000000" w:themeColor="text1"/>
          <w:sz w:val="24"/>
          <w:szCs w:val="24"/>
        </w:rPr>
      </w:pPr>
      <w:r>
        <w:rPr>
          <w:rFonts w:hint="default" w:ascii="Arial" w:hAnsi="Arial" w:cs="Arial"/>
          <w:color w:val="000000" w:themeColor="text1"/>
          <w:sz w:val="24"/>
          <w:szCs w:val="24"/>
        </w:rPr>
        <w:t>2) на сумму остатков средств, полученных от платных услуг, оказываемых муниципальными казенными учреждениями, безвозмездных поступлений от физических и юридических лиц, в том числе добровольных пожертвований, и от приносящей доход деятельности (за исключением доходов от сдачи в аренду имущества, находящегося в муниципальной собственности и переданного в оперативное управление муниципальным казенным учреждениям), осуществляемой муниципальными казенными учреждениями, по состоянию на 1 января 2025 года, которые направляются на обеспечение деятельности данных учреждений в соответствии с бюджетной  сметой;</w:t>
      </w:r>
    </w:p>
    <w:p w14:paraId="5F6861A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3) в случаях образования, переименования, реорганизации, ликвидации органов местного самоуправления, перераспределения их полномочий и (или)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14:paraId="4277E32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4) в случаях переименования, реорганизации, ликвидации, создания  муниципальных учреждений, перераспределения объема оказываемых муниципальных услуг, выполняемых работ и (или)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 пределах общего объема средств, предусмотренных настоящим  Решением на обеспечение их деятельности;</w:t>
      </w:r>
    </w:p>
    <w:p w14:paraId="0C52C0BE">
      <w:pPr>
        <w:pStyle w:val="9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5) в случае перераспределения бюджетных ассигнований в пределах общего объема средств, предусмотренных  муниципальному бюджетному  учреждению 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 выполнения муниципального задания, субсидии на осуществление капитальных вложений в объекты капитального строительства муниципальной собственности сельсовета и приобретение объектов недвижимого имущества в муниципальную собственность сельсовета;</w:t>
      </w:r>
    </w:p>
    <w:p w14:paraId="5DB8DD8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6) в случае перераспределения бюджетных ассигнований в пределах общего объема средств, предусмотренных настоящим Решением по главному распорядителю средств бюджета сельсовета муниципальным бюджетным учреждениям в виде субсидий на цели, не связанные с финансовым обеспечением выполнения муниципального задания;</w:t>
      </w:r>
    </w:p>
    <w:p w14:paraId="1816D60A">
      <w:pPr>
        <w:pStyle w:val="9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7) на сумму средств межбюджетных трансфертов, передаваемых из районного бюджета на осуществление отдельных целевых расходов на основании федеральных, краевых законов и (или) нормативных правовых актов, и (или) соглашений, заключенных с Администрацией</w:t>
      </w:r>
      <w:r>
        <w:rPr>
          <w:rFonts w:hint="default" w:ascii="Arial" w:hAnsi="Arial" w:cs="Arial"/>
          <w:sz w:val="24"/>
          <w:szCs w:val="24"/>
        </w:rPr>
        <w:tab/>
      </w:r>
      <w:r>
        <w:rPr>
          <w:rFonts w:hint="default" w:ascii="Arial" w:hAnsi="Arial" w:cs="Arial"/>
          <w:sz w:val="24"/>
          <w:szCs w:val="24"/>
        </w:rPr>
        <w:t xml:space="preserve"> Боготольского района, а также в случае сокращения (возврата при отсутствии потребности) указанных межбюджетных трансфертов;</w:t>
      </w:r>
    </w:p>
    <w:p w14:paraId="3F1E033E">
      <w:pPr>
        <w:pStyle w:val="9"/>
        <w:ind w:firstLine="709"/>
        <w:jc w:val="both"/>
        <w:rPr>
          <w:rFonts w:hint="default" w:ascii="Arial" w:hAnsi="Arial" w:cs="Arial"/>
          <w:color w:val="FF0000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8) в случае уменьшения суммы средств межбюджетных трансфертов из районного бюджета;</w:t>
      </w:r>
    </w:p>
    <w:p w14:paraId="7D6F318B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9) в случае перераспределения бюджетных ассигнований, необходимых для исполнения расходных обязательств Боготольского сельсовета, софинансирование которых осуществляется из бюджета сельсовета, включая новые виды расходных обязательств.</w:t>
      </w:r>
    </w:p>
    <w:p w14:paraId="1E58A2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10) в пределах общего объема средств, предусмотренных настоящим Решением для финансирования мероприятий в рамках одной муниципальной программы Боготольского сельсовета, после внесения изменений в указанную программу</w:t>
      </w:r>
    </w:p>
    <w:p w14:paraId="4956E1B9">
      <w:pPr>
        <w:pStyle w:val="9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11) в пределах общего объема средств субвенций, предусмотренных бюджету сельсовета настоящим Решением, в случае перераспределения сумм указанных субвенций;</w:t>
      </w:r>
    </w:p>
    <w:p w14:paraId="251E652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12) в случае перераспределения бюджетных ассигнований, предусмотренных на выплату пособий, компенсаций и иных социальных выплат гражданам, не отнесенных к публичным нормативным обязательствам, в пределах общего объема расходов, предусмотренных главному распорядителю средств бюджета сельсовета;</w:t>
      </w:r>
    </w:p>
    <w:p w14:paraId="1A1C4990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13) в случае исполнения исполнительных документов (за исключением судебных актов) и решений налоговых органов о взыскании налога, сбора, пеней и штрафов, предусматривающих обращение взыскания на средства бюджета сельсовета, в пределах общего объема средств, предусмотренных главному распорядителю средств бюджета сельсовета;</w:t>
      </w:r>
    </w:p>
    <w:p w14:paraId="4A3EE776">
      <w:pPr>
        <w:autoSpaceDE w:val="0"/>
        <w:autoSpaceDN w:val="0"/>
        <w:adjustRightInd w:val="0"/>
        <w:spacing w:after="0" w:line="240" w:lineRule="auto"/>
        <w:ind w:firstLine="700"/>
        <w:jc w:val="both"/>
        <w:outlineLvl w:val="2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14)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14:paraId="6A428503">
      <w:pPr>
        <w:pStyle w:val="9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15) по главным распорядителям средств бюджета сельсовета с соответствующим увеличением объема средств субвенций, предоставляемых бюджету сельсовета из краевого бюджета, – на сумму средств, предусмотренных настоящим Решением для финансирования расходов на повышение размеров оплаты труда отдельным категориям работников бюджетной сферы края, в том числе для которых указами Президента Российской Федерации предусмотрено повышение оплаты труда;</w:t>
      </w:r>
    </w:p>
    <w:p w14:paraId="14F5BA8E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</w:p>
    <w:p w14:paraId="320293BB">
      <w:pPr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</w:t>
      </w:r>
      <w:r>
        <w:rPr>
          <w:rFonts w:hint="default" w:ascii="Arial" w:hAnsi="Arial" w:cs="Arial"/>
          <w:bCs/>
          <w:sz w:val="24"/>
          <w:szCs w:val="24"/>
        </w:rPr>
        <w:t>Статья 6. Индексация размеров денежного вознаграждения депутатов, выборных должностных лиц, осуществляющих свои полномочия на постоянной основе, лиц замещающих иные муниципальные должности и размеры должностных окладов муниципальных служащих</w:t>
      </w:r>
    </w:p>
    <w:p w14:paraId="27EA44FA">
      <w:pPr>
        <w:pStyle w:val="9"/>
        <w:ind w:firstLine="709"/>
        <w:jc w:val="both"/>
        <w:outlineLvl w:val="2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 xml:space="preserve">              </w:t>
      </w:r>
    </w:p>
    <w:p w14:paraId="6164EEB4">
      <w:pPr>
        <w:pStyle w:val="9"/>
        <w:ind w:firstLine="709"/>
        <w:jc w:val="both"/>
        <w:outlineLvl w:val="2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 xml:space="preserve">  </w:t>
      </w:r>
      <w:r>
        <w:rPr>
          <w:rFonts w:hint="default" w:ascii="Arial" w:hAnsi="Arial" w:cs="Arial"/>
          <w:sz w:val="24"/>
          <w:szCs w:val="24"/>
        </w:rPr>
        <w:t>Размеры денежного вознаграждения депутатов, выборных должностных лиц, осуществляющие свои полномочия на постоянной основе, лиц, замещающих иные муниципальные должности и размеры должностных окладов муниципальных служащих Боготольского сельсовета увеличиваются (индексируются):</w:t>
      </w:r>
    </w:p>
    <w:p w14:paraId="78265EF5">
      <w:pPr>
        <w:pStyle w:val="9"/>
        <w:tabs>
          <w:tab w:val="left" w:pos="567"/>
        </w:tabs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 2025 году в плановом периоде 2026–2027 годов на коэффициент, равный 1.</w:t>
      </w:r>
    </w:p>
    <w:p w14:paraId="7315C899">
      <w:pPr>
        <w:jc w:val="both"/>
        <w:rPr>
          <w:rFonts w:hint="default" w:ascii="Arial" w:hAnsi="Arial" w:cs="Arial"/>
          <w:bCs/>
          <w:sz w:val="24"/>
          <w:szCs w:val="24"/>
        </w:rPr>
      </w:pPr>
    </w:p>
    <w:p w14:paraId="25BD8F7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Статья 7. Индексация заработной платы работников  муниципальных  учреждений</w:t>
      </w:r>
    </w:p>
    <w:p w14:paraId="74369CA0">
      <w:pPr>
        <w:pStyle w:val="9"/>
        <w:ind w:firstLine="709"/>
        <w:jc w:val="both"/>
        <w:outlineLvl w:val="2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</w:t>
      </w:r>
    </w:p>
    <w:p w14:paraId="6E23ADBE">
      <w:pPr>
        <w:pStyle w:val="9"/>
        <w:ind w:firstLine="709"/>
        <w:jc w:val="both"/>
        <w:outlineLvl w:val="2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Заработная плата работников  муниципальных учреждений за исключением заработной платы отдельных категорий работников, увеличение оплаты труда которых осуществляется в соответствии с указами Президента Российской Федерации, предусматривающими мероприятия по повышению заработной платы, а также в связи 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размера оплаты труда), увеличивается (индексируется):</w:t>
      </w:r>
    </w:p>
    <w:p w14:paraId="69CD4988">
      <w:pPr>
        <w:pStyle w:val="9"/>
        <w:tabs>
          <w:tab w:val="left" w:pos="567"/>
        </w:tabs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в 2025 году в плановом периоде 2026–2027 годов на коэффициент, равный 1.</w:t>
      </w:r>
    </w:p>
    <w:p w14:paraId="038ADBD3">
      <w:pPr>
        <w:pStyle w:val="9"/>
        <w:ind w:firstLine="709"/>
        <w:jc w:val="both"/>
        <w:outlineLvl w:val="2"/>
        <w:rPr>
          <w:rFonts w:hint="default" w:ascii="Arial" w:hAnsi="Arial" w:cs="Arial"/>
          <w:sz w:val="24"/>
          <w:szCs w:val="24"/>
        </w:rPr>
      </w:pPr>
    </w:p>
    <w:p w14:paraId="3CED391A">
      <w:pPr>
        <w:pStyle w:val="9"/>
        <w:ind w:firstLine="709"/>
        <w:jc w:val="both"/>
        <w:outlineLvl w:val="2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Статья 8. Особенности исполнения бюджета сельсовета в 2025 году</w:t>
      </w:r>
    </w:p>
    <w:p w14:paraId="73B47F7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bCs/>
          <w:sz w:val="24"/>
          <w:szCs w:val="24"/>
        </w:rPr>
      </w:pPr>
    </w:p>
    <w:p w14:paraId="6E8A3E62">
      <w:pPr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1. Установить, что не использованные по состоянию на 01 января 2025 года субвенции и иные межбюджетные трансферты, предоставленные соответственно в 2024 году из районного бюджета, подлежат возврату в районный бюджет в течение первых 10 рабочих дней 2025 года. </w:t>
      </w:r>
    </w:p>
    <w:p w14:paraId="48882D1D">
      <w:pPr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2. Остатки средств бюджета сельсовета на 1 января 2025 года в полном объеме, за исключением неиспользованных остатков межбюджетных трансфертов, полученных из районного бюджета в форме субвенций и иных межбюджетных трансфертов, имеющих целевое назначение, могут направляться на покрытие временных кассовых разрывов, возникающих в ходе исполнения бюджета сельсовета в 2025 году, а также на увеличение бюджетных ассигнований на оплату заключенных от имени сельсовета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собственности сельсовета)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 заказчиком до 1 февраля 2025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порядке. Остатки средств бюджета сельсовета на начало текущего финансового года в объеме  бюджетных ассигнований дорожного фонда, не использованных в отчетном финансовом году, направляются на увеличение в текущем финансовом году бюджетных ассигнований дорожного фонда, а также в объеме, определяемом правовым актом представительным органом сельсовета, могут направляется в текущем финансовом году на покрытие временных кассовых разрывов и на увеличение бюджетных ассигнований на оплату заключенных от имени администрации сельсовета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 </w:t>
      </w:r>
    </w:p>
    <w:p w14:paraId="2B378096">
      <w:pPr>
        <w:pStyle w:val="9"/>
        <w:ind w:firstLine="709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3. Внесение изменений в сводную бюджетную роспись бюджета сельсовета по расходам на 2025 год в части увеличения бюджетных ассигнований на оплату заключенных муниципальных контрактов на поставку товаров, выполнение работ, оказание услуг по основаниям, изложенным в абзаце первом настоящего пункта, осуществляется на основании предложений, представленных до 10 февраля 2025 года главными распорядителями средств бюджета сельсовета в Администрацию Боготольского  сельсовета  Боготольского района.</w:t>
      </w:r>
    </w:p>
    <w:p w14:paraId="0B4CC62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</w:p>
    <w:p w14:paraId="1858D7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Статья 9. Дорожный фонд Боготольского сельсовета</w:t>
      </w:r>
    </w:p>
    <w:p w14:paraId="234792F1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</w:p>
    <w:p w14:paraId="0BDCDA5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1. Утвердить объем бюджетных ассигнований дорожного фонда Боготольского сельсовета на 2025 год в сумме  1674,2 тыс. рублей, на 2026 год в сумме 1813,40 тыс. рублей, на 2027 год в сумме 1850,20 тыс. рублей.</w:t>
      </w:r>
    </w:p>
    <w:p w14:paraId="32B18E61">
      <w:pPr>
        <w:autoSpaceDE w:val="0"/>
        <w:autoSpaceDN w:val="0"/>
        <w:adjustRightInd w:val="0"/>
        <w:ind w:firstLine="700"/>
        <w:jc w:val="both"/>
        <w:outlineLvl w:val="2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2. Установить, что при определении объема бюджетных ассигнований дорожного фонда администрации сельсовета доход от уплаты акцизов на автомобильный и прямогонный бензин, дизельное топливо моторные масла для  дизельных двигателей, подлежащий зачислению в сельский бюджет, учитывается в 2025 году в сумме  768,10   тыс. рублей, в 2026 году 807,30 тыс. руб. и 2027 г. 844,10 тыс. руб.</w:t>
      </w:r>
    </w:p>
    <w:p w14:paraId="60AFF75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 </w:t>
      </w:r>
      <w:r>
        <w:rPr>
          <w:rFonts w:hint="default" w:ascii="Arial" w:hAnsi="Arial" w:cs="Arial"/>
          <w:bCs/>
          <w:sz w:val="24"/>
          <w:szCs w:val="24"/>
        </w:rPr>
        <w:t>Статья 10. Субвенций и иные межбюджетные трансферты  по законодательству Российской Федерации, Красноярского края, иных межбюджетных  трансфертов из районного бюджета</w:t>
      </w:r>
    </w:p>
    <w:p w14:paraId="59B128E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bCs/>
          <w:sz w:val="24"/>
          <w:szCs w:val="24"/>
        </w:rPr>
      </w:pPr>
    </w:p>
    <w:p w14:paraId="7C7B5E1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Утвердить распределение субвенций и иных межбюджетных трансфертов,   направляемых администрации Боготольского сельсовета по законодательству Российской Федерации,  Красноярского края,</w:t>
      </w:r>
      <w:r>
        <w:rPr>
          <w:rFonts w:hint="default" w:ascii="Arial" w:hAnsi="Arial" w:cs="Arial"/>
          <w:bCs/>
          <w:sz w:val="24"/>
          <w:szCs w:val="24"/>
        </w:rPr>
        <w:t xml:space="preserve"> иных межбюджетных  трансфертов из районного бюджета </w:t>
      </w:r>
      <w:r>
        <w:rPr>
          <w:rFonts w:hint="default" w:ascii="Arial" w:hAnsi="Arial" w:cs="Arial"/>
          <w:sz w:val="24"/>
          <w:szCs w:val="24"/>
        </w:rPr>
        <w:t>в общей сумме на 2025 год – 845,00 тыс. рублей, на 2026 год- 914,90 тыс. рублей, на 2026 год – 149,90 тыс. рублей  из них:</w:t>
      </w:r>
    </w:p>
    <w:p w14:paraId="23D5845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субвенции бюджетам на осуществление первичного воинского учета органами местного самоуправления поселений муниципальных и городских округов в общей сумме на 2025 год – 695,10 тыс. рублей, 2026 год – 765,00 тыс. рублей, 2027 год – 0,0 тыс. рублей;</w:t>
      </w:r>
    </w:p>
    <w:p w14:paraId="51425A9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- субвенции на осуществление государственных полномочий в соответствии с Законом Красноярского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в общей сумме на 2025 год – 15,70 тыс. рублей, 2025 год – 15,70 тыс. рублей, 2026 год – 15,70 тыс. рублей.</w:t>
      </w:r>
    </w:p>
    <w:p w14:paraId="799B198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- иные межбюджетные трансферты на содержание автомобильных дорог общего пользования местного значения за счет средств дорожного фонда Красноярского края в общей сумме  на 2025 год – 134,2 тыс. рублей, 2026 год – 134,2 тыс. рублей, 2027 год – 134,2 тыс. рублей.</w:t>
      </w:r>
    </w:p>
    <w:p w14:paraId="4E2FC1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</w:p>
    <w:p w14:paraId="111E5BE5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 xml:space="preserve">Статья 11. Резервный фонд Администрации Боготольского сельсовета </w:t>
      </w:r>
    </w:p>
    <w:p w14:paraId="54B8214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 xml:space="preserve"> </w:t>
      </w:r>
    </w:p>
    <w:p w14:paraId="36E2814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1. Установить, что в расходной части бюджета сельсовета предусматривается резервный фонд администрации Боготольского сельсовета на 2025 год в сумме  20,0 тыс. рублей, и плановый период 2026-2027годов в сумме 20,0 тыс. рублей ежегодно.</w:t>
      </w:r>
    </w:p>
    <w:p w14:paraId="2A85853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2. Расходование средств резервного фонда осуществляется в порядке, установленном администрацией Боготольского сельсовета.</w:t>
      </w:r>
    </w:p>
    <w:p w14:paraId="5F553AD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</w:p>
    <w:p w14:paraId="3C254F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          Статья 12. Иные межбюджетные трансферты бюджету Боготольского района из бюджета Боготольского сельсовета</w:t>
      </w:r>
    </w:p>
    <w:p w14:paraId="7E5F800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</w:p>
    <w:p w14:paraId="30C07F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color w:val="000000"/>
          <w:sz w:val="24"/>
          <w:szCs w:val="24"/>
          <w:shd w:val="clear" w:color="auto" w:fill="FFFFFF"/>
        </w:rPr>
        <w:t xml:space="preserve"> Администрация сельсовета заключает с администрацией района соглашение о передаче органами местного самоуправления сельсовета органам местного самоуправления Боготольского района осуществление части полномочий по решению вопросов местного значения в соответствии с пунктом 2 статьи 1 Закона Красноярского края от 15.10.2015 №9-3724 «О закреплении вопросов местного значения за сельскими поселениями Красноярского края» </w:t>
      </w:r>
      <w:r>
        <w:rPr>
          <w:rFonts w:hint="default" w:ascii="Arial" w:hAnsi="Arial" w:cs="Arial"/>
          <w:sz w:val="24"/>
          <w:szCs w:val="24"/>
        </w:rPr>
        <w:t xml:space="preserve">  в 2025 год в сумме 7110,30 тыс. рублей, на 2026 год в сумме 7110,30  тыс. рублей и на 2027 год в сумме   7110,30 тыс. рублей</w:t>
      </w:r>
    </w:p>
    <w:p w14:paraId="63E5CA52">
      <w:pPr>
        <w:pStyle w:val="12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иные межбюджетные трансферты на осуществление дорожной деятельности, за исключением деятельности по ремонту и содержанию автомобильных дорог общего пользования местного значения поселений на 2025-2027г.г. в сумме 217,6 тыс. руб. ежегодно;</w:t>
      </w:r>
    </w:p>
    <w:p w14:paraId="018F9571">
      <w:pPr>
        <w:pStyle w:val="12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иные межбюджетные трансферты на осуществление муниципального жилищного контроля на 2025-2027г.г. в сумме 452,1 тыс. рублей ежегодно;</w:t>
      </w:r>
    </w:p>
    <w:p w14:paraId="7C64C7DE">
      <w:pPr>
        <w:pStyle w:val="12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иные межбюджетные трансферты на создание условий для организации досуга и обеспечения жителей населения условиями для развития на территории поселения массовой физической культуры и спорта на 2025-2027 г. г. в сумме 217,60 тыс. рублей ежегодно;</w:t>
      </w:r>
    </w:p>
    <w:p w14:paraId="41549C37">
      <w:pPr>
        <w:pStyle w:val="12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 иные межбюджетные трансферты на обеспечение жильем молодых семей на 2025-2027 г. г. в сумме 0,0 тыс. рублей ежегодно;</w:t>
      </w:r>
    </w:p>
    <w:p w14:paraId="43267E78">
      <w:pPr>
        <w:pStyle w:val="12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- иные межбюджетные трансферты на обеспечение в границах поселений электро-,тепло-,газо-, и водоснабжения населения, водоотведения, снабжения населения топливом на 2025-2027 г.г. в сумме 0,00 тыс. рублей ежегодно;</w:t>
      </w:r>
    </w:p>
    <w:p w14:paraId="3A305D15">
      <w:pPr>
        <w:pStyle w:val="12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-иные межбюджетные трансферты на создание условий для организации досуга и обеспечения жителей поселения услугами организаций культуры  на 2025-2027 г.г. в сумме 4892,20 тыс. рублей ежегодно;</w:t>
      </w:r>
    </w:p>
    <w:p w14:paraId="6C6FBF79">
      <w:pPr>
        <w:pStyle w:val="12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-иные межбюджетные трансферты на осуществления внутреннего финансового контроля на 2025-2027г.г. в сумме 234,50 тыс. рублей ежегодно;</w:t>
      </w:r>
    </w:p>
    <w:p w14:paraId="161184CA">
      <w:pPr>
        <w:pStyle w:val="12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 -иные межбюджетные трансферты на участие в предупреждении и ликвидации последствий чрезвычайных ситуаций в границах поселения на 2025-2027г.г. в сумме 1096,30 тыс. рублей ежегодно.</w:t>
      </w:r>
    </w:p>
    <w:p w14:paraId="6D67202A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Статья 13. Муниципальный долг</w:t>
      </w:r>
    </w:p>
    <w:p w14:paraId="2849EF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bCs/>
          <w:sz w:val="24"/>
          <w:szCs w:val="24"/>
        </w:rPr>
      </w:pPr>
    </w:p>
    <w:p w14:paraId="377EB8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1. Установить верхний предел муниципального долга Боготольского сельсовета на 01 января 2025 года в сумме 0,0 тыс. рублей, в том числе по муниципальным гарантиям в сумме 0,0  тыс. рублей, на 01 января 2026 года в сумме 0,0 тыс. рублей, в том числе по муниципальным гарантиям в сумме 0,0  тыс. рублей, на 01 января 2027 года в сумме 0,0 тыс. рублей, в том числе по муниципальным гарантиям в сумме 0,0  тыс. рублей.</w:t>
      </w:r>
    </w:p>
    <w:p w14:paraId="136C1E4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 Утвердить программу муниципальных гарантий Боготольского сельсовета в валюте Российской Федерации на 2025 год и плановый период 2026 – 2027 годов в соответствии с приложением 6 к настоящему Решению.</w:t>
      </w:r>
    </w:p>
    <w:p w14:paraId="35D2E07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</w:p>
    <w:p w14:paraId="11AE7EEB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Статья 14.  Муниципальные внутренние заимствования</w:t>
      </w:r>
    </w:p>
    <w:p w14:paraId="6E47AFA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bCs/>
          <w:sz w:val="24"/>
          <w:szCs w:val="24"/>
        </w:rPr>
      </w:pPr>
    </w:p>
    <w:p w14:paraId="4F2A489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Утвердить программу муниципальных внутренних заимствований на 2025 год и плановый период 2026 – 2027 годов в соответствии с приложением 7 к настоящему Решению.</w:t>
      </w:r>
    </w:p>
    <w:p w14:paraId="242EFE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hint="default" w:ascii="Arial" w:hAnsi="Arial" w:cs="Arial"/>
          <w:bCs/>
          <w:sz w:val="24"/>
          <w:szCs w:val="24"/>
        </w:rPr>
      </w:pPr>
    </w:p>
    <w:p w14:paraId="39D8F456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Статья 15. Обслуживание счета бюджета сельсовета</w:t>
      </w:r>
    </w:p>
    <w:p w14:paraId="53225CB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bCs/>
          <w:sz w:val="24"/>
          <w:szCs w:val="24"/>
        </w:rPr>
      </w:pPr>
    </w:p>
    <w:p w14:paraId="684C7BC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1. Кассовое обслуживание исполнения бюджета сельсовета в части проведения и учета операций по кассовым поступлениям в бюджет сельсовета и кассовым выплатам из бюджета сельсовета осуществляется Управлением федерального казначейства по Красноярскому краю через открытие и ведение лицевых счетов бюджета сельсовета.</w:t>
      </w:r>
    </w:p>
    <w:p w14:paraId="593649B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2. Исполнение бюджета сельсовета в части санкционирования оплаты денежных обязательств, открытия и ведения лицевых счетов, осуществляется Управлением федерального казначейства по Красноярскому краю.</w:t>
      </w:r>
    </w:p>
    <w:p w14:paraId="12B65D4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bCs/>
          <w:sz w:val="24"/>
          <w:szCs w:val="24"/>
        </w:rPr>
      </w:pPr>
    </w:p>
    <w:p w14:paraId="7D9618DE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hint="default" w:ascii="Arial" w:hAnsi="Arial" w:cs="Arial"/>
          <w:bCs/>
          <w:sz w:val="24"/>
          <w:szCs w:val="24"/>
        </w:rPr>
      </w:pPr>
      <w:r>
        <w:rPr>
          <w:rFonts w:hint="default" w:ascii="Arial" w:hAnsi="Arial" w:cs="Arial"/>
          <w:bCs/>
          <w:sz w:val="24"/>
          <w:szCs w:val="24"/>
        </w:rPr>
        <w:t>Статья 16. Вступление в силу настоящего Решения</w:t>
      </w:r>
    </w:p>
    <w:p w14:paraId="02450A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hint="default" w:ascii="Arial" w:hAnsi="Arial" w:cs="Arial"/>
          <w:bCs/>
          <w:sz w:val="24"/>
          <w:szCs w:val="24"/>
        </w:rPr>
      </w:pPr>
    </w:p>
    <w:p w14:paraId="2DAA71A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Настоящее Решение вступает в силу с 1 января 2025 года, но не ранее дня, следующего за днем его официального опубликования в общественно-политической газете «Земля Боготольская».</w:t>
      </w:r>
    </w:p>
    <w:p w14:paraId="7ED75A3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hint="default" w:ascii="Arial" w:hAnsi="Arial" w:cs="Arial"/>
          <w:sz w:val="24"/>
          <w:szCs w:val="24"/>
        </w:rPr>
      </w:pPr>
    </w:p>
    <w:p w14:paraId="26AD614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hint="default" w:ascii="Arial" w:hAnsi="Arial" w:cs="Arial"/>
          <w:sz w:val="24"/>
          <w:szCs w:val="24"/>
        </w:rPr>
      </w:pPr>
    </w:p>
    <w:p w14:paraId="6478A99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hint="default" w:ascii="Arial" w:hAnsi="Arial" w:cs="Arial"/>
          <w:sz w:val="24"/>
          <w:szCs w:val="24"/>
        </w:rPr>
      </w:pPr>
    </w:p>
    <w:p w14:paraId="040F01CA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Председатель Боготольского                               Исполняющий полномочия</w:t>
      </w:r>
    </w:p>
    <w:p w14:paraId="4EC4667E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 xml:space="preserve">Совета депутатов                                                   Главы Боготольского сельсовета                                                                                         </w:t>
      </w:r>
    </w:p>
    <w:p w14:paraId="5F9CCDE2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1D933656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  <w:r>
        <w:rPr>
          <w:rFonts w:hint="default" w:ascii="Arial" w:hAnsi="Arial" w:cs="Arial"/>
          <w:sz w:val="24"/>
          <w:szCs w:val="24"/>
        </w:rPr>
        <w:t>___________И.Н. Тихонова                                  _____________ Н.В. Филиппова</w:t>
      </w:r>
    </w:p>
    <w:p w14:paraId="0AFCD53A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55B9A40E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5F602F47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689B242E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6B82A7BD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124E43B2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73FCD816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3BF8955E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3B6422EB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09963621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4899FDF5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4DDCE702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744D5C10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461A472D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41483735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23FA0DCA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698F8AB2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2790678E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08293913">
      <w:pPr>
        <w:widowControl w:val="0"/>
        <w:autoSpaceDE w:val="0"/>
        <w:autoSpaceDN w:val="0"/>
        <w:adjustRightInd w:val="0"/>
        <w:spacing w:after="0" w:line="240" w:lineRule="auto"/>
        <w:rPr>
          <w:rFonts w:hint="default" w:ascii="Arial" w:hAnsi="Arial" w:cs="Arial"/>
          <w:sz w:val="24"/>
          <w:szCs w:val="24"/>
        </w:rPr>
      </w:pPr>
    </w:p>
    <w:p w14:paraId="1B1ECD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F3448D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5CD55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29C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21819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E80CEB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4DCDB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9738B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52F25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3B1959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36DED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97C8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A71420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A9498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>
          <w:pgSz w:w="12240" w:h="15840"/>
          <w:pgMar w:top="1134" w:right="900" w:bottom="1134" w:left="1701" w:header="720" w:footer="720" w:gutter="0"/>
          <w:cols w:space="720" w:num="1"/>
          <w:docGrid w:linePitch="360" w:charSpace="0"/>
        </w:sectPr>
      </w:pPr>
    </w:p>
    <w:tbl>
      <w:tblPr>
        <w:tblStyle w:val="3"/>
        <w:tblW w:w="-10448" w:type="dxa"/>
        <w:tblInd w:w="-14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60"/>
        <w:gridCol w:w="782"/>
        <w:gridCol w:w="47"/>
        <w:gridCol w:w="123"/>
        <w:gridCol w:w="588"/>
        <w:gridCol w:w="396"/>
        <w:gridCol w:w="504"/>
        <w:gridCol w:w="578"/>
        <w:gridCol w:w="778"/>
        <w:gridCol w:w="545"/>
        <w:gridCol w:w="54"/>
        <w:gridCol w:w="265"/>
        <w:gridCol w:w="560"/>
        <w:gridCol w:w="780"/>
        <w:gridCol w:w="2313"/>
        <w:gridCol w:w="120"/>
        <w:gridCol w:w="288"/>
        <w:gridCol w:w="1071"/>
        <w:gridCol w:w="288"/>
        <w:gridCol w:w="124"/>
        <w:gridCol w:w="961"/>
        <w:gridCol w:w="288"/>
        <w:gridCol w:w="1250"/>
        <w:gridCol w:w="134"/>
        <w:gridCol w:w="39"/>
        <w:gridCol w:w="288"/>
        <w:gridCol w:w="12"/>
        <w:gridCol w:w="369"/>
        <w:gridCol w:w="876"/>
        <w:gridCol w:w="3159"/>
      </w:tblGrid>
      <w:tr w14:paraId="556246C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6"/>
          <w:wAfter w:w="21600" w:type="dxa"/>
          <w:trHeight w:val="197" w:hRule="atLeast"/>
        </w:trPr>
        <w:tc>
          <w:tcPr>
            <w:tcW w:w="9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99C6E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bookmarkStart w:id="0" w:name="RANGE!A1:F21"/>
            <w:bookmarkEnd w:id="0"/>
          </w:p>
        </w:tc>
        <w:tc>
          <w:tcPr>
            <w:tcW w:w="38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5D706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E5962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1BF5D11">
            <w:pPr>
              <w:autoSpaceDE w:val="0"/>
              <w:autoSpaceDN w:val="0"/>
              <w:adjustRightInd w:val="0"/>
              <w:spacing w:after="0" w:line="240" w:lineRule="auto"/>
              <w:ind w:right="163" w:rightChars="74"/>
              <w:jc w:val="both"/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  <w:r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>Приложение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1 к Решению Совета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 xml:space="preserve"> </w:t>
            </w:r>
          </w:p>
        </w:tc>
      </w:tr>
      <w:tr w14:paraId="2321450D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6"/>
          <w:wAfter w:w="21600" w:type="dxa"/>
          <w:trHeight w:val="197" w:hRule="atLeast"/>
        </w:trPr>
        <w:tc>
          <w:tcPr>
            <w:tcW w:w="9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41B5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8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11CE8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B9E9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E11FCEF">
            <w:pPr>
              <w:tabs>
                <w:tab w:val="left" w:pos="2640"/>
              </w:tabs>
              <w:autoSpaceDE w:val="0"/>
              <w:autoSpaceDN w:val="0"/>
              <w:adjustRightInd w:val="0"/>
              <w:spacing w:after="0" w:line="240" w:lineRule="auto"/>
              <w:ind w:right="493" w:rightChars="224"/>
              <w:jc w:val="both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депутатов от  23.12.2024 №37-235</w:t>
            </w:r>
          </w:p>
        </w:tc>
      </w:tr>
      <w:tr w14:paraId="657E967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6"/>
          <w:wAfter w:w="21600" w:type="dxa"/>
          <w:trHeight w:val="197" w:hRule="atLeast"/>
        </w:trPr>
        <w:tc>
          <w:tcPr>
            <w:tcW w:w="9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62D0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8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FE965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7E243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E51DC56">
            <w:pPr>
              <w:autoSpaceDE w:val="0"/>
              <w:autoSpaceDN w:val="0"/>
              <w:adjustRightInd w:val="0"/>
              <w:spacing w:after="0" w:line="240" w:lineRule="auto"/>
              <w:ind w:right="-114" w:rightChars="-52"/>
              <w:jc w:val="both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Приложение 1 к Решению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Совета</w:t>
            </w:r>
          </w:p>
        </w:tc>
      </w:tr>
      <w:tr w14:paraId="75FF18B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6"/>
          <w:wAfter w:w="21600" w:type="dxa"/>
          <w:trHeight w:val="197" w:hRule="atLeast"/>
        </w:trPr>
        <w:tc>
          <w:tcPr>
            <w:tcW w:w="9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607C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83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4903A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77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C203E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40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C132855">
            <w:pPr>
              <w:autoSpaceDE w:val="0"/>
              <w:autoSpaceDN w:val="0"/>
              <w:adjustRightInd w:val="0"/>
              <w:spacing w:after="0" w:line="240" w:lineRule="auto"/>
              <w:ind w:right="163" w:rightChars="74"/>
              <w:jc w:val="both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депутатов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от  29.01.2025 № 38-246</w:t>
            </w:r>
          </w:p>
        </w:tc>
      </w:tr>
      <w:tr w14:paraId="04FD5C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7"/>
          <w:wBefore w:w="160" w:type="dxa"/>
          <w:wAfter w:w="21600" w:type="dxa"/>
          <w:trHeight w:val="300" w:hRule="atLeast"/>
        </w:trPr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D075A35">
            <w:pPr>
              <w:jc w:val="center"/>
              <w:rPr>
                <w:rFonts w:hint="eastAsia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28EAE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A3F55DD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0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top"/>
          </w:tcPr>
          <w:p w14:paraId="7E7A13C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Приложение 1 к Решению Совета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депутатов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от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16.05.2025 №39-249</w:t>
            </w:r>
          </w:p>
        </w:tc>
      </w:tr>
      <w:tr w14:paraId="2FAB4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7"/>
          <w:wBefore w:w="160" w:type="dxa"/>
          <w:wAfter w:w="21600" w:type="dxa"/>
          <w:trHeight w:val="300" w:hRule="atLeast"/>
        </w:trPr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0EBA95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8030B1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FEB402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390" w:type="dxa"/>
            <w:gridSpan w:val="8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AEC45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316B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60" w:type="dxa"/>
          <w:wAfter w:w="21600" w:type="dxa"/>
          <w:trHeight w:val="1022" w:hRule="atLeast"/>
        </w:trPr>
        <w:tc>
          <w:tcPr>
            <w:tcW w:w="13545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D558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Источники внутреннего финансирования дефицита бюджета Боготольского сельсовета на 2025 год </w:t>
            </w:r>
          </w:p>
          <w:p w14:paraId="062445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плановый период 2026-2027 годов</w:t>
            </w:r>
          </w:p>
        </w:tc>
      </w:tr>
      <w:tr w14:paraId="552369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6"/>
          <w:wBefore w:w="160" w:type="dxa"/>
          <w:wAfter w:w="21600" w:type="dxa"/>
          <w:trHeight w:val="300" w:hRule="atLeast"/>
        </w:trPr>
        <w:tc>
          <w:tcPr>
            <w:tcW w:w="9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059248F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A69016A">
            <w:pPr>
              <w:jc w:val="center"/>
              <w:rPr>
                <w:rFonts w:hint="default" w:ascii="Arial" w:hAnsi="Arial" w:eastAsia="Arial Cyr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D76B4F">
            <w:pPr>
              <w:jc w:val="center"/>
              <w:rPr>
                <w:rFonts w:hint="default" w:ascii="Arial" w:hAnsi="Arial" w:eastAsia="Arial Cyr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EC5970">
            <w:pPr>
              <w:jc w:val="center"/>
              <w:rPr>
                <w:rFonts w:hint="default" w:ascii="Arial" w:hAnsi="Arial" w:eastAsia="Arial Cyr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D08698">
            <w:pPr>
              <w:jc w:val="center"/>
              <w:rPr>
                <w:rFonts w:hint="default" w:ascii="Arial" w:hAnsi="Arial" w:eastAsia="Arial Cyr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74613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(тыс. рублей)</w:t>
            </w:r>
          </w:p>
        </w:tc>
      </w:tr>
      <w:tr w14:paraId="736504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6"/>
          <w:wBefore w:w="160" w:type="dxa"/>
          <w:wAfter w:w="21600" w:type="dxa"/>
          <w:trHeight w:val="336" w:hRule="atLeast"/>
        </w:trPr>
        <w:tc>
          <w:tcPr>
            <w:tcW w:w="952" w:type="dxa"/>
            <w:gridSpan w:val="3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111B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№ строки</w:t>
            </w:r>
          </w:p>
        </w:tc>
        <w:tc>
          <w:tcPr>
            <w:tcW w:w="3389" w:type="dxa"/>
            <w:gridSpan w:val="6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71584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</w:t>
            </w:r>
          </w:p>
        </w:tc>
        <w:tc>
          <w:tcPr>
            <w:tcW w:w="4092" w:type="dxa"/>
            <w:gridSpan w:val="6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E8A58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4404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1BB69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Сумма</w:t>
            </w:r>
          </w:p>
        </w:tc>
      </w:tr>
      <w:tr w14:paraId="4E1FA6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6"/>
          <w:wBefore w:w="160" w:type="dxa"/>
          <w:wAfter w:w="21600" w:type="dxa"/>
          <w:trHeight w:val="1476" w:hRule="atLeast"/>
        </w:trPr>
        <w:tc>
          <w:tcPr>
            <w:tcW w:w="952" w:type="dxa"/>
            <w:gridSpan w:val="3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A8D8C9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89" w:type="dxa"/>
            <w:gridSpan w:val="6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42C255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92" w:type="dxa"/>
            <w:gridSpan w:val="6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9C5CBE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39744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 год</w:t>
            </w:r>
          </w:p>
        </w:tc>
        <w:tc>
          <w:tcPr>
            <w:tcW w:w="13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05F1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2026 год</w:t>
            </w:r>
          </w:p>
        </w:tc>
        <w:tc>
          <w:tcPr>
            <w:tcW w:w="167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175D6D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2027 год</w:t>
            </w:r>
          </w:p>
        </w:tc>
      </w:tr>
      <w:tr w14:paraId="20A6F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6"/>
          <w:wBefore w:w="160" w:type="dxa"/>
          <w:wAfter w:w="21600" w:type="dxa"/>
          <w:trHeight w:val="300" w:hRule="atLeast"/>
        </w:trPr>
        <w:tc>
          <w:tcPr>
            <w:tcW w:w="95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F15A0A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8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21115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0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CAB0D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90376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434BE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67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8793C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</w:tr>
      <w:tr w14:paraId="53F68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6"/>
          <w:wBefore w:w="160" w:type="dxa"/>
          <w:wAfter w:w="21600" w:type="dxa"/>
          <w:trHeight w:val="680" w:hRule="atLeast"/>
        </w:trPr>
        <w:tc>
          <w:tcPr>
            <w:tcW w:w="95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5C15B5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38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543C0D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102 01 05 00 00 00 0000 000</w:t>
            </w:r>
          </w:p>
        </w:tc>
        <w:tc>
          <w:tcPr>
            <w:tcW w:w="40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D75F8B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Изменение остатков средств на счетах по учету средств бюджета</w:t>
            </w:r>
          </w:p>
        </w:tc>
        <w:tc>
          <w:tcPr>
            <w:tcW w:w="13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5FEB79B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1 489,38</w:t>
            </w:r>
          </w:p>
        </w:tc>
        <w:tc>
          <w:tcPr>
            <w:tcW w:w="13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33E5AEFC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67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6B3B7D6D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FA71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6"/>
          <w:wBefore w:w="160" w:type="dxa"/>
          <w:wAfter w:w="21600" w:type="dxa"/>
          <w:trHeight w:val="320" w:hRule="atLeast"/>
        </w:trPr>
        <w:tc>
          <w:tcPr>
            <w:tcW w:w="95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0DEEA4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38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63601F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102 01 05 00 00 00 0000 500</w:t>
            </w:r>
          </w:p>
        </w:tc>
        <w:tc>
          <w:tcPr>
            <w:tcW w:w="40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457E7E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Увеличение остатков средств бюджетов</w:t>
            </w:r>
          </w:p>
        </w:tc>
        <w:tc>
          <w:tcPr>
            <w:tcW w:w="13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1AC3D2A3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-36 470,37</w:t>
            </w:r>
          </w:p>
        </w:tc>
        <w:tc>
          <w:tcPr>
            <w:tcW w:w="13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09809630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-19 451,80</w:t>
            </w:r>
          </w:p>
        </w:tc>
        <w:tc>
          <w:tcPr>
            <w:tcW w:w="167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2DB67CA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-19 482,50</w:t>
            </w:r>
          </w:p>
        </w:tc>
      </w:tr>
      <w:tr w14:paraId="3719CC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5"/>
          <w:wBefore w:w="160" w:type="dxa"/>
          <w:wAfter w:w="21600" w:type="dxa"/>
          <w:trHeight w:val="260" w:hRule="atLeast"/>
        </w:trPr>
        <w:tc>
          <w:tcPr>
            <w:tcW w:w="95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790688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38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794480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102 01 05 02 00 00 0000 500</w:t>
            </w:r>
          </w:p>
        </w:tc>
        <w:tc>
          <w:tcPr>
            <w:tcW w:w="4092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B52ABD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Увеличение прочих остатков средств бюджетов</w:t>
            </w:r>
          </w:p>
        </w:tc>
        <w:tc>
          <w:tcPr>
            <w:tcW w:w="13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069CE07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-36 470,37</w:t>
            </w:r>
          </w:p>
        </w:tc>
        <w:tc>
          <w:tcPr>
            <w:tcW w:w="13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2C7C2DD4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-19 451,80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2F4186A6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-19 482,50</w:t>
            </w:r>
          </w:p>
        </w:tc>
      </w:tr>
      <w:tr w14:paraId="7A29D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160" w:type="dxa"/>
          <w:wAfter w:w="21600" w:type="dxa"/>
          <w:trHeight w:val="360" w:hRule="atLeast"/>
        </w:trPr>
        <w:tc>
          <w:tcPr>
            <w:tcW w:w="95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1D185A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38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4B0B8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102 01 05 02 01 00 0000 510</w:t>
            </w:r>
          </w:p>
        </w:tc>
        <w:tc>
          <w:tcPr>
            <w:tcW w:w="438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DDF268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Увеличение прочих остатков денежных средств бюджетов</w:t>
            </w:r>
          </w:p>
        </w:tc>
        <w:tc>
          <w:tcPr>
            <w:tcW w:w="13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AFD3A40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-36 470,37</w:t>
            </w:r>
          </w:p>
        </w:tc>
        <w:tc>
          <w:tcPr>
            <w:tcW w:w="13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24E60BD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-19 451,80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52CEF1B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-19 482,50</w:t>
            </w:r>
          </w:p>
        </w:tc>
      </w:tr>
      <w:tr w14:paraId="352AE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160" w:type="dxa"/>
          <w:wAfter w:w="21600" w:type="dxa"/>
          <w:trHeight w:val="620" w:hRule="atLeast"/>
        </w:trPr>
        <w:tc>
          <w:tcPr>
            <w:tcW w:w="95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2DA559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38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274BF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102 01 05 02 01 01 0000 510</w:t>
            </w:r>
          </w:p>
        </w:tc>
        <w:tc>
          <w:tcPr>
            <w:tcW w:w="438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1D3095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Увеличение прочих остатков денежных средств местных бюджетов </w:t>
            </w:r>
          </w:p>
        </w:tc>
        <w:tc>
          <w:tcPr>
            <w:tcW w:w="13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2891543B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-36 470,37</w:t>
            </w:r>
          </w:p>
        </w:tc>
        <w:tc>
          <w:tcPr>
            <w:tcW w:w="13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83C1ADE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-19 451,80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16E06BDD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-19 482,50</w:t>
            </w:r>
          </w:p>
        </w:tc>
      </w:tr>
      <w:tr w14:paraId="7CC380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160" w:type="dxa"/>
          <w:wAfter w:w="21600" w:type="dxa"/>
          <w:trHeight w:val="320" w:hRule="atLeast"/>
        </w:trPr>
        <w:tc>
          <w:tcPr>
            <w:tcW w:w="95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37B36B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38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58F4EC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102 01 05 00 00 00 0000 600</w:t>
            </w:r>
          </w:p>
        </w:tc>
        <w:tc>
          <w:tcPr>
            <w:tcW w:w="438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475F70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Уменьшение остатков средств бюджетов</w:t>
            </w:r>
          </w:p>
        </w:tc>
        <w:tc>
          <w:tcPr>
            <w:tcW w:w="13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3E930D0B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37 959,75</w:t>
            </w:r>
          </w:p>
        </w:tc>
        <w:tc>
          <w:tcPr>
            <w:tcW w:w="13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7724DFD3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19 451,80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493F8CC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19 482,50</w:t>
            </w:r>
          </w:p>
        </w:tc>
      </w:tr>
      <w:tr w14:paraId="78B0E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160" w:type="dxa"/>
          <w:wAfter w:w="21600" w:type="dxa"/>
          <w:trHeight w:val="260" w:hRule="atLeast"/>
        </w:trPr>
        <w:tc>
          <w:tcPr>
            <w:tcW w:w="95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7F3D42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38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77AB81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102 01 05 02 00 00 0000 600</w:t>
            </w:r>
          </w:p>
        </w:tc>
        <w:tc>
          <w:tcPr>
            <w:tcW w:w="438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481527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Уменьшение прочих остатков средств бюджетов</w:t>
            </w:r>
          </w:p>
        </w:tc>
        <w:tc>
          <w:tcPr>
            <w:tcW w:w="13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60A35CFC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37 959,75</w:t>
            </w:r>
          </w:p>
        </w:tc>
        <w:tc>
          <w:tcPr>
            <w:tcW w:w="13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9AA75E3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19 451,80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0F849FC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19 482,50</w:t>
            </w:r>
          </w:p>
        </w:tc>
      </w:tr>
      <w:tr w14:paraId="1BAB8A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160" w:type="dxa"/>
          <w:wAfter w:w="21600" w:type="dxa"/>
          <w:trHeight w:val="360" w:hRule="atLeast"/>
        </w:trPr>
        <w:tc>
          <w:tcPr>
            <w:tcW w:w="95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5285D9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38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3DBA72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102 01 05 02 01 00 0000 610</w:t>
            </w:r>
          </w:p>
        </w:tc>
        <w:tc>
          <w:tcPr>
            <w:tcW w:w="438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AB59F3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Уменьшение прочих остатков денежных средств бюджетов</w:t>
            </w:r>
          </w:p>
        </w:tc>
        <w:tc>
          <w:tcPr>
            <w:tcW w:w="13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5EC7D1EE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37 959,75</w:t>
            </w:r>
          </w:p>
        </w:tc>
        <w:tc>
          <w:tcPr>
            <w:tcW w:w="13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3B16A6AE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19 451,80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0B3B88B1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19 482,50</w:t>
            </w:r>
          </w:p>
        </w:tc>
      </w:tr>
      <w:tr w14:paraId="789ACB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160" w:type="dxa"/>
          <w:wAfter w:w="21600" w:type="dxa"/>
          <w:trHeight w:val="680" w:hRule="atLeast"/>
        </w:trPr>
        <w:tc>
          <w:tcPr>
            <w:tcW w:w="952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4ED86C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389" w:type="dxa"/>
            <w:gridSpan w:val="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024D06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102 01 05 02 01 01 0000 610</w:t>
            </w:r>
          </w:p>
        </w:tc>
        <w:tc>
          <w:tcPr>
            <w:tcW w:w="4380" w:type="dxa"/>
            <w:gridSpan w:val="7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5E0A6D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Уменьшение прочих остатков денежных средств местных бюджетов </w:t>
            </w:r>
          </w:p>
        </w:tc>
        <w:tc>
          <w:tcPr>
            <w:tcW w:w="13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19628836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37 959,75</w:t>
            </w:r>
          </w:p>
        </w:tc>
        <w:tc>
          <w:tcPr>
            <w:tcW w:w="13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3B97C27A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19 451,80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5CF409E2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19 482,50</w:t>
            </w:r>
          </w:p>
        </w:tc>
      </w:tr>
      <w:tr w14:paraId="195A1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160" w:type="dxa"/>
          <w:wAfter w:w="21600" w:type="dxa"/>
          <w:trHeight w:val="380" w:hRule="atLeast"/>
        </w:trPr>
        <w:tc>
          <w:tcPr>
            <w:tcW w:w="8721" w:type="dxa"/>
            <w:gridSpan w:val="16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64716CE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Всего</w:t>
            </w:r>
          </w:p>
        </w:tc>
        <w:tc>
          <w:tcPr>
            <w:tcW w:w="135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667A0206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1 489,38</w:t>
            </w:r>
          </w:p>
        </w:tc>
        <w:tc>
          <w:tcPr>
            <w:tcW w:w="1373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62949B97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711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698020A8">
            <w:pPr>
              <w:keepNext w:val="0"/>
              <w:keepLines w:val="0"/>
              <w:widowControl/>
              <w:suppressLineNumbers w:val="0"/>
              <w:jc w:val="righ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E3C67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160" w:type="dxa"/>
          <w:wAfter w:w="21600" w:type="dxa"/>
          <w:trHeight w:val="260" w:hRule="atLeast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65DE727">
            <w:pPr>
              <w:rPr>
                <w:rFonts w:hint="eastAsia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417C5">
            <w:pPr>
              <w:jc w:val="left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F7D665"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F99787E"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849114"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3FF7AD"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4F5FF6"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995B2"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A64717F"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7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B8879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u w:val="none"/>
              </w:rPr>
            </w:pPr>
          </w:p>
        </w:tc>
      </w:tr>
      <w:tr w14:paraId="2AE105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0" w:type="dxa"/>
          <w:trHeight w:val="260" w:hRule="atLeast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635260"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  <w:lang w:val="ru-RU"/>
              </w:rPr>
            </w:pPr>
            <w: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  <w:lang w:val="ru-RU"/>
              </w:rPr>
              <w:t xml:space="preserve">                                       </w:t>
            </w:r>
          </w:p>
        </w:tc>
        <w:tc>
          <w:tcPr>
            <w:tcW w:w="16798" w:type="dxa"/>
            <w:gridSpan w:val="2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1E5C9A4">
            <w:pPr>
              <w:tabs>
                <w:tab w:val="left" w:pos="2640"/>
              </w:tabs>
              <w:autoSpaceDE w:val="0"/>
              <w:autoSpaceDN w:val="0"/>
              <w:adjustRightInd w:val="0"/>
              <w:spacing w:after="0" w:line="240" w:lineRule="auto"/>
              <w:ind w:right="3172" w:rightChars="1442"/>
              <w:jc w:val="left"/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en-US" w:eastAsia="zh-CN" w:bidi="ar-SA"/>
              </w:rPr>
            </w:pPr>
          </w:p>
        </w:tc>
      </w:tr>
      <w:tr w14:paraId="276C9C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60" w:type="dxa"/>
          <w:trHeight w:val="260" w:hRule="atLeast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E7A25B">
            <w:pPr>
              <w:jc w:val="right"/>
              <w:rPr>
                <w:rFonts w:hint="eastAsia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798" w:type="dxa"/>
            <w:gridSpan w:val="28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74B96F">
            <w:pPr>
              <w:tabs>
                <w:tab w:val="left" w:pos="2640"/>
              </w:tabs>
              <w:autoSpaceDE w:val="0"/>
              <w:autoSpaceDN w:val="0"/>
              <w:adjustRightInd w:val="0"/>
              <w:spacing w:after="0" w:line="240" w:lineRule="auto"/>
              <w:ind w:right="3172" w:rightChars="1442"/>
              <w:jc w:val="left"/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en-US" w:eastAsia="zh-CN" w:bidi="ar-SA"/>
              </w:rPr>
            </w:pPr>
          </w:p>
        </w:tc>
      </w:tr>
      <w:tr w14:paraId="5DD8ED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60" w:type="dxa"/>
          <w:wAfter w:w="21600" w:type="dxa"/>
          <w:trHeight w:val="260" w:hRule="atLeast"/>
        </w:trPr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5EB7D0"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4F707B">
            <w:pPr>
              <w:jc w:val="left"/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1833435"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7D0690"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88B19"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E0498BC"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34C09A"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67DC099"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200233C">
            <w:pPr>
              <w:rPr>
                <w:rFonts w:hint="default" w:ascii="Arial Cyr" w:hAnsi="Arial Cyr" w:eastAsia="Arial Cyr" w:cs="Arial Cyr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507D03F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 w:bidi="ar-SA"/>
              </w:rPr>
            </w:pPr>
          </w:p>
        </w:tc>
        <w:tc>
          <w:tcPr>
            <w:tcW w:w="421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 w14:paraId="791E87F1">
            <w:pPr>
              <w:autoSpaceDE w:val="0"/>
              <w:autoSpaceDN w:val="0"/>
              <w:adjustRightInd w:val="0"/>
              <w:spacing w:after="0" w:line="240" w:lineRule="auto"/>
              <w:ind w:right="-114" w:rightChars="-52"/>
              <w:jc w:val="left"/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 w:bidi="ar-SA"/>
              </w:rPr>
            </w:pPr>
          </w:p>
        </w:tc>
      </w:tr>
    </w:tbl>
    <w:p w14:paraId="6489CB8B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51934F48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1978088B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053D18E2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tbl>
      <w:tblPr>
        <w:tblStyle w:val="3"/>
        <w:tblW w:w="13144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8"/>
        <w:gridCol w:w="13126"/>
      </w:tblGrid>
      <w:tr w14:paraId="5268D3CA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4" w:hRule="atLeast"/>
        </w:trPr>
        <w:tc>
          <w:tcPr>
            <w:tcW w:w="13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EB99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>Приложение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>2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 xml:space="preserve"> к Решению Совета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 xml:space="preserve"> </w:t>
            </w:r>
          </w:p>
          <w:p w14:paraId="78CA2DA4">
            <w:pPr>
              <w:keepNext w:val="0"/>
              <w:keepLines w:val="0"/>
              <w:pageBreakBefore w:val="0"/>
              <w:widowControl/>
              <w:tabs>
                <w:tab w:val="left" w:pos="264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493" w:rightChars="22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депутатов от  23.12.2024 №37-235</w:t>
            </w:r>
          </w:p>
        </w:tc>
      </w:tr>
      <w:tr w14:paraId="7DEACB4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50" w:hRule="atLeast"/>
        </w:trPr>
        <w:tc>
          <w:tcPr>
            <w:tcW w:w="13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3BA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-114" w:rightChars="-52"/>
              <w:jc w:val="center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 xml:space="preserve">                                                                                                                                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 xml:space="preserve">Приложение 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>2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 xml:space="preserve"> к Решению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Совета</w:t>
            </w:r>
          </w:p>
          <w:p w14:paraId="145DAE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депутатов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от  29.01.2025 № 38-246</w:t>
            </w:r>
          </w:p>
        </w:tc>
      </w:tr>
      <w:tr w14:paraId="7B1DD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trHeight w:val="300" w:hRule="atLeast"/>
        </w:trPr>
        <w:tc>
          <w:tcPr>
            <w:tcW w:w="13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top"/>
          </w:tcPr>
          <w:p w14:paraId="4BB30D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Приложение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2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к Решению Совета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</w:t>
            </w:r>
          </w:p>
          <w:p w14:paraId="050106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депутатов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от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16.05.2025 №39-249</w:t>
            </w:r>
          </w:p>
          <w:p w14:paraId="6E25EC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E2C59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trHeight w:val="300" w:hRule="atLeast"/>
        </w:trPr>
        <w:tc>
          <w:tcPr>
            <w:tcW w:w="13126" w:type="dxa"/>
            <w:tcBorders>
              <w:top w:val="nil"/>
              <w:left w:val="nil"/>
              <w:right w:val="nil"/>
            </w:tcBorders>
            <w:shd w:val="clear" w:color="auto" w:fill="auto"/>
            <w:vAlign w:val="top"/>
          </w:tcPr>
          <w:p w14:paraId="32DCBA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Доходы бюджета Боготольского сельсовета на 2025 год и плановый период 2026-2027 годов</w:t>
            </w:r>
          </w:p>
        </w:tc>
      </w:tr>
    </w:tbl>
    <w:p w14:paraId="1846A53E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Style w:val="3"/>
        <w:tblW w:w="13539" w:type="dxa"/>
        <w:tblInd w:w="9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758"/>
        <w:gridCol w:w="396"/>
        <w:gridCol w:w="504"/>
        <w:gridCol w:w="578"/>
        <w:gridCol w:w="778"/>
        <w:gridCol w:w="599"/>
        <w:gridCol w:w="825"/>
        <w:gridCol w:w="780"/>
        <w:gridCol w:w="3538"/>
        <w:gridCol w:w="1404"/>
        <w:gridCol w:w="1352"/>
        <w:gridCol w:w="1245"/>
      </w:tblGrid>
      <w:tr w14:paraId="32879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</w:trPr>
        <w:tc>
          <w:tcPr>
            <w:tcW w:w="782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F82FD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№ строки</w:t>
            </w:r>
          </w:p>
        </w:tc>
        <w:tc>
          <w:tcPr>
            <w:tcW w:w="5218" w:type="dxa"/>
            <w:gridSpan w:val="8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0C48F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классификации доходов бюджета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19D3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Наименование кода классификации дохода бюджета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718121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бюджета сельсовета      Сумма         2025 г.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0B3E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бюджета сельсовета        Сумма         2026 г.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EACF7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бюджета сельсовета  Сумма         2027 г.</w:t>
            </w:r>
          </w:p>
        </w:tc>
      </w:tr>
      <w:tr w14:paraId="2CE69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0" w:hRule="atLeast"/>
        </w:trPr>
        <w:tc>
          <w:tcPr>
            <w:tcW w:w="782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7E51E2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extDirection w:val="btLr"/>
            <w:vAlign w:val="center"/>
          </w:tcPr>
          <w:p w14:paraId="265BAE5C">
            <w:pPr>
              <w:keepNext w:val="0"/>
              <w:keepLines w:val="0"/>
              <w:widowControl/>
              <w:suppressLineNumbers w:val="0"/>
              <w:ind w:left="113" w:right="113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главного администратора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extDirection w:val="btLr"/>
            <w:vAlign w:val="center"/>
          </w:tcPr>
          <w:p w14:paraId="287B3B44">
            <w:pPr>
              <w:keepNext w:val="0"/>
              <w:keepLines w:val="0"/>
              <w:widowControl/>
              <w:suppressLineNumbers w:val="0"/>
              <w:ind w:left="113" w:right="113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группы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extDirection w:val="btLr"/>
            <w:vAlign w:val="center"/>
          </w:tcPr>
          <w:p w14:paraId="24641C14">
            <w:pPr>
              <w:keepNext w:val="0"/>
              <w:keepLines w:val="0"/>
              <w:widowControl/>
              <w:suppressLineNumbers w:val="0"/>
              <w:ind w:left="113" w:right="113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подгруппы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extDirection w:val="btLr"/>
            <w:vAlign w:val="center"/>
          </w:tcPr>
          <w:p w14:paraId="5EA96ABE">
            <w:pPr>
              <w:keepNext w:val="0"/>
              <w:keepLines w:val="0"/>
              <w:widowControl/>
              <w:suppressLineNumbers w:val="0"/>
              <w:ind w:left="113" w:right="113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статьи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extDirection w:val="btLr"/>
            <w:vAlign w:val="center"/>
          </w:tcPr>
          <w:p w14:paraId="2A9F14AC">
            <w:pPr>
              <w:keepNext w:val="0"/>
              <w:keepLines w:val="0"/>
              <w:widowControl/>
              <w:suppressLineNumbers w:val="0"/>
              <w:ind w:left="113" w:right="113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подстатьи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extDirection w:val="btLr"/>
            <w:vAlign w:val="center"/>
          </w:tcPr>
          <w:p w14:paraId="0B008E58">
            <w:pPr>
              <w:keepNext w:val="0"/>
              <w:keepLines w:val="0"/>
              <w:widowControl/>
              <w:suppressLineNumbers w:val="0"/>
              <w:ind w:left="113" w:right="113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элемента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extDirection w:val="btLr"/>
            <w:vAlign w:val="center"/>
          </w:tcPr>
          <w:p w14:paraId="109A527F">
            <w:pPr>
              <w:keepNext w:val="0"/>
              <w:keepLines w:val="0"/>
              <w:widowControl/>
              <w:suppressLineNumbers w:val="0"/>
              <w:ind w:left="113" w:right="113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группы подвида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textDirection w:val="btLr"/>
            <w:vAlign w:val="center"/>
          </w:tcPr>
          <w:p w14:paraId="2179C897">
            <w:pPr>
              <w:keepNext w:val="0"/>
              <w:keepLines w:val="0"/>
              <w:widowControl/>
              <w:suppressLineNumbers w:val="0"/>
              <w:ind w:left="113" w:right="113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аналитической группы подвида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5BD31C2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6EA5914E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435C89B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right w:val="single" w:color="000000" w:sz="2" w:space="0"/>
            </w:tcBorders>
            <w:shd w:val="clear" w:color="auto" w:fill="auto"/>
            <w:vAlign w:val="center"/>
          </w:tcPr>
          <w:p w14:paraId="0BC2213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BA52E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683F34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6787A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87654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F8262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F9248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6E45B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FA7CA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F020C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43208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DA77D3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НАЛОГОВЫЕ И НЕНАЛОГОВЫЕ ДОХОДЫ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CE6C6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4635,70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AD32B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2797,60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50D3E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2924,60</w:t>
            </w:r>
          </w:p>
        </w:tc>
      </w:tr>
      <w:tr w14:paraId="4E4F4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B38664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CF2D9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441F9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38C7F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2DDE6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8B1F9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6E268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BF77A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E39C0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0AF401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Налоги на прибыль, доходы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5CA63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718,40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DB0D1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789,50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F38FF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867,10</w:t>
            </w:r>
          </w:p>
        </w:tc>
      </w:tr>
      <w:tr w14:paraId="758F22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F5C515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784F7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F9C24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8EC26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D5A84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15FC6D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FFC03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D2657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F3386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CBB69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 на доходы физических лиц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4CB72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718,40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54710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789,50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37778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867,10</w:t>
            </w:r>
          </w:p>
        </w:tc>
      </w:tr>
      <w:tr w14:paraId="65026D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7AA769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7155B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7D372C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68D7E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EA38B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D073E1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51089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21105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55F3B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22017A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Федерации,а также доходов от долевого участия в организации, полученных в виде дивидентов.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E31F3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715,00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C708B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786,00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01E47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864,00</w:t>
            </w:r>
          </w:p>
        </w:tc>
      </w:tr>
      <w:tr w14:paraId="73759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7EFDC41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CCBBE4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5CD019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7B35B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5A61EA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4381B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99991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4A824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D4BA5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B9B438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D78FD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0,40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652FB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0,40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7DBBED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DD74B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673ABA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A995B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17FEDD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7D18F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C4F72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A6F2E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57C84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AA546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2B486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95CA5D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 на доходы физических лиц с доходов, полученных 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3DCC5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831EA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3,10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5DAA5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3,10</w:t>
            </w:r>
          </w:p>
        </w:tc>
      </w:tr>
      <w:tr w14:paraId="604D61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699A5B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2EB63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AA52D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A004A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4A9A6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7A17B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FE289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327E6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6A9E0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902594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26482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768,10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90173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9446D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4C8BA5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A9D389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8F6F5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DDBF8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D2512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E7ECF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10D37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49BB04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A2F24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CA9D8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390DBD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F6689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768,10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2E410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1BCA5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307D14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9A3371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5A2BF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14069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011E0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288BCE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2497C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FDC06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2FBA6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1846B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0E60F7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от уплаты акцизов на дизельное топливо, подлежащие распределению между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F6520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400,60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2AAF9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421,10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B25CD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440,20</w:t>
            </w:r>
          </w:p>
        </w:tc>
      </w:tr>
      <w:tr w14:paraId="5CA7AE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3D625D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779FA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1288C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EA8E7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94BF2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199A2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C0334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5CB33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5BEC2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33D5C7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E5428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400,60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F6DEF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421,10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DB84D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440,20</w:t>
            </w:r>
          </w:p>
        </w:tc>
      </w:tr>
      <w:tr w14:paraId="3165BA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74F2DB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1FA84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21D54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10693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5954F5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5A2D3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9F8C6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B0AD0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DFCFE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230EA0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F4747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1,90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DD7EA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D6F06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2,10</w:t>
            </w:r>
          </w:p>
        </w:tc>
      </w:tr>
      <w:tr w14:paraId="22D3B5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3CB2CA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CBDDF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308B4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15173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B4170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A6F77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641D5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4DAD5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9C49E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4C8ECB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4195D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1,90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9B7C1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0E385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2,10</w:t>
            </w:r>
          </w:p>
        </w:tc>
      </w:tr>
      <w:tr w14:paraId="6365D0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086E10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3A295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A36AF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D30B7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91AE1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C2669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2AC66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003D9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E2472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504DC8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9C9FB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415,50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6EDBB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436,70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8B35F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456,70</w:t>
            </w:r>
          </w:p>
        </w:tc>
      </w:tr>
      <w:tr w14:paraId="49E45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BA322D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9BDC3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1E5F9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E4BBD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03B40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1E50D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E4F2C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D5D4B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4CDB2E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38961C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1C3A8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415,50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5D640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436,70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96AE4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456,70</w:t>
            </w:r>
          </w:p>
        </w:tc>
      </w:tr>
      <w:tr w14:paraId="302D8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15B378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1CD18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BDA4B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ED9B93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E863C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945EF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C9C8B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AFB87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EEB04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74F4D4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230D2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-49,90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55A63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-52,50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68A46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-54,90</w:t>
            </w:r>
          </w:p>
        </w:tc>
      </w:tr>
      <w:tr w14:paraId="4A247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A665F7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A324D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31E04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81409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9040A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BBD52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75EB8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73043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B9BB9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998CFA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CE438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-49,90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8BD97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-52,50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762AAB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-54,90</w:t>
            </w:r>
          </w:p>
        </w:tc>
      </w:tr>
      <w:tr w14:paraId="0B633F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342888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2FF89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F3778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EC478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39EE8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B8DD0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000 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89628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5BBE6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7DA72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1149CCE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Налоги на совокупный доход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75247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1747,00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C447E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7,50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E32C5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</w:tr>
      <w:tr w14:paraId="0A798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68687A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00317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00D49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3D1C3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3F18C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AA568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AAE8D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0BBAE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D035B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21B4FE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Единый сельскохозяйственный налог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EA859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1747,00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9A6FF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7,50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B44C6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</w:tr>
      <w:tr w14:paraId="578836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E2C627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BCD01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FD96D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81834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C364F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953DC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AC79B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4DF6E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58A78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13B5B8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Единый сельскохозяйственный налог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98E52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1747,00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345F5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7,50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7833A5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</w:tr>
      <w:tr w14:paraId="6A65E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FBC079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960C1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2EE9B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4132A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0CEDC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46EAF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000 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B1EA0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03C44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DADE5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46FF00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Налоги на имущество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55C4B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1180,00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7036F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E15AD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1200,00</w:t>
            </w:r>
          </w:p>
        </w:tc>
      </w:tr>
      <w:tr w14:paraId="5909B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4F3939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49834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E5D8B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38515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46A67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D7092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23B2A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2BA6A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50796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ACC843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 на имущество физических лиц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A0B3B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270,00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14FAF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40B6D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280,00</w:t>
            </w:r>
          </w:p>
        </w:tc>
      </w:tr>
      <w:tr w14:paraId="3D0644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700F39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3E473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E7CFF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A2016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1DA33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54D9C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07433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56D3E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49D67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1203298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Налог на имущество физических лиц, взимаемый по ставкам, применяемым к объектам налогообложения, расположенным  в границах сельских поселений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3A604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270,00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B6946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7D1E4D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280,00</w:t>
            </w:r>
          </w:p>
        </w:tc>
      </w:tr>
      <w:tr w14:paraId="2477D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59F763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B1008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FE518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E8A9A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72DB2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540A4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19557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90D3A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8DB2F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1940D5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Земельный налог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0B642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910,00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B5439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915,00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EE0F8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920,00</w:t>
            </w:r>
          </w:p>
        </w:tc>
      </w:tr>
      <w:tr w14:paraId="79F2C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8A3107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A6D20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5FBD7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68BEB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C60F2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0F539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7F445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07E02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72288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48206D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Земельный налог с организаций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5D9CB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525,00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9A1ED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CAD62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525,00</w:t>
            </w:r>
          </w:p>
        </w:tc>
      </w:tr>
      <w:tr w14:paraId="1DCCF7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4BDEE2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5508A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E544A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7249C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B9E93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FEE1D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033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E25F3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84981C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8101D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E084A0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395E4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525,00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13D0E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E08DF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525,00</w:t>
            </w:r>
          </w:p>
        </w:tc>
      </w:tr>
      <w:tr w14:paraId="681737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C2D1BB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DC6363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80681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05C65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DEDAF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DDE5C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A4C78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40AD4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9EBD7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D0D999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Земельный налог с физических лиц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E417E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385,00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8179F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A06D0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395,00</w:t>
            </w:r>
          </w:p>
        </w:tc>
      </w:tr>
      <w:tr w14:paraId="1D47A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0D71AF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930E3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47864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9DA0C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477D30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06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DBD31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043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0173F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B3A14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01869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4A1AC8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2829E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385,00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FF0C5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748DA0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395,00</w:t>
            </w:r>
          </w:p>
        </w:tc>
      </w:tr>
      <w:tr w14:paraId="161337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2044FA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7851D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2E971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E471A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85C98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B909B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000 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3C433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79C4E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84797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DA1C36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Государственная пошлина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D0E0C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3,20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73C33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4E904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3,40</w:t>
            </w:r>
          </w:p>
        </w:tc>
      </w:tr>
      <w:tr w14:paraId="31775B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9A3351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55D70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F08C4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C77E6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F654A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8986C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000 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7479D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E4E90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BEEB9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659DB2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00050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3,20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A17EF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D0ECB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3,40</w:t>
            </w:r>
          </w:p>
        </w:tc>
      </w:tr>
      <w:tr w14:paraId="3BBC98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75D07B2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6F453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F3A6C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A1645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05174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59D49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B2DA3F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B1510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D17E3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B0B10D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9F268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3,20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49A7C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973A7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3,40</w:t>
            </w:r>
          </w:p>
        </w:tc>
      </w:tr>
      <w:tr w14:paraId="1253E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7DFD06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7DBA0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218090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60468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3D00F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8BADA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CE2EF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04ED1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E46D3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71B060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(сумма платежа,перерасчеты,недоимка и задолженность по соответствующему платежу, в том числе по отмененному)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6128C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3,20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BBE94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6E991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3,40</w:t>
            </w:r>
          </w:p>
        </w:tc>
      </w:tr>
      <w:tr w14:paraId="4DEBCC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7C6CDC5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173F0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E4ED7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D78BA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EE89A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460E4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000 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0F526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6AF4B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7485C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7F0438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ПРОЧИЕ НЕНАЛОГОВЫЕ ДОХОДЫ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6E254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219,00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12A51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FDD54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B9923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8090F1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338BE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C782E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D451B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8C553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BD545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000 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F24EC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028DA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6BE15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684BC1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Инициативные платежи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B7A8C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219,00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D610C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49009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4CFC1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52E54A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E2C501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315AA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B22E0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7C360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7588B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4270A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D51CB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7F2F8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5DA8FC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02C6C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219,00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5BC18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EEA03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5973B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7E872B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2D211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DA945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663C0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74FFD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2613A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3A507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8DA43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0001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B54479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A9CBB9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Инициативные платежи, зачисляемые в бюджеты сельских поселений; поступления от юридических лиц (индивидуальных предпринимателей)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9BA1E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155,00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8BF71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AD6AB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D25F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212276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CBBE9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D1F07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504C8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776DA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3DC21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5E337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1240D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0002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EB9221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E40701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Инициативные платежи, зачисляемые в бюджеты сельских поселений; поступления от физических лиц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F96B1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64,00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4283C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3CAB0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64AEA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551DB6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611B0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9B780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23421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4CB17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09E065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A0DD0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A1092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1A23A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FE027A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БЕЗВОЗДМЕЗДНЫЕ ПОСТУПЛЕНИЯ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4C5B0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31834,67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BA44F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16654,20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740C6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16557,90</w:t>
            </w:r>
          </w:p>
        </w:tc>
      </w:tr>
      <w:tr w14:paraId="4DFA0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06ED26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0571F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CE8A2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CCDD1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332C1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94A1F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2BEB9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B2055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D87F2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4A6CCE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7E0BC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31834,67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71882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16654,20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866F8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16557,90</w:t>
            </w:r>
          </w:p>
        </w:tc>
      </w:tr>
      <w:tr w14:paraId="7040D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89C81D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0232C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738096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74A410E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0C4F85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06221C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130939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355FBB0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top"/>
          </w:tcPr>
          <w:p w14:paraId="5AD63E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148333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Дотации бюджетам бюджетной системы Российской Федерации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819B2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5193,30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42535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4154,60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78668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4154,60</w:t>
            </w:r>
          </w:p>
        </w:tc>
      </w:tr>
      <w:tr w14:paraId="457FF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FEE8AA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FE153D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4E260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2F111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7EEA5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F14C2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001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C902F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6F52B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BBDD1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0B7B2D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Дотации на выравнивание бюджетной обеспеченности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4061C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5193,30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9E52B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4154,60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9BFB6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4154,60</w:t>
            </w:r>
          </w:p>
        </w:tc>
      </w:tr>
      <w:tr w14:paraId="2A471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19A7F8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8D89B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4393D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3264C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304378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1992A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001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45F20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D5BBE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9B780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5FFB1A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B3454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5193,30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DC8C4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4154,60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FE306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4154,60</w:t>
            </w:r>
          </w:p>
        </w:tc>
      </w:tr>
      <w:tr w14:paraId="7E8A15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856588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99A83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6807C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4877B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6A637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01B78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3DFA0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D85FE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BEF8B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C5F323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49444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12032,60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0DFFC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72764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60979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194BED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F44DA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16BE8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9A9B7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BA679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B5905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999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75707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4E99E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99D72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3B0053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Прочие субсидии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86ED4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12032,60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F6877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CF945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0238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F67EBD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089D7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DC660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100334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07974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8BF6A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999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0550D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C9452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CDF23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4B8927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Прочие субсидии бюджетам сельских поселений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B9AE7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12032,60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80F5D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36254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4140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C83A0E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EB934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5F2CD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98658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E7C3F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973A5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E03F5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EF58A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654E3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C0CB9E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Субвенции бюджетам бюджетной системы Российской Федерации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D48AB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755,20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FB1FE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826,30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512D0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857,00</w:t>
            </w:r>
          </w:p>
        </w:tc>
      </w:tr>
      <w:tr w14:paraId="16464A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3244F8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3D154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0588F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4B3894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44ECE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EC990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024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AAEC1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CD0BB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3EEBE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A91807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D68CC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631FD4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76DCF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2CFC8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113FF0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D4D68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069A0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BF9C0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A3418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720F0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024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99A640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22AE3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14ADF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257AA9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F6055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86AF2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65C1B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420E5E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85C2D2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D647D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33E0F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F805C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A5580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F85C6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B8353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90707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27106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8E2C93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853A0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3C7242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6A6C8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31BE9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6232EEB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7DAD9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6543C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6FE42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2F082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34923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2BCB26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B9420D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D5613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48A125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0174CE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4C77E7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2C79F3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6B112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1CB9601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AE517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D288A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B7214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81BDC4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12C9A1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BB87A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BA629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7288F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844F6A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32E24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13853,57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FC31D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11673,30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26B943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11546,30</w:t>
            </w:r>
          </w:p>
        </w:tc>
      </w:tr>
      <w:tr w14:paraId="79E56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005355B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2965D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3125D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FE4B7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59814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B7DDA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999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61DD4E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A5CC5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C49F9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7E5EB6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Прочие межбюджетные трансферты, передаваемые бюджетам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5DD314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13853,57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AF2E3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11673,30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E8D9B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11546,30</w:t>
            </w:r>
          </w:p>
        </w:tc>
      </w:tr>
      <w:tr w14:paraId="0AF5C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584BFE5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/>
                <w:iCs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/>
                <w:iCs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13D9BED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C10F5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2CB45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</w:t>
            </w: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9A1D1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686D0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999</w:t>
            </w: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2A484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0BA06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0000</w:t>
            </w: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2D711C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3E5C9E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2CCE7E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13853,57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4ADBE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11673,30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9C571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11546,30</w:t>
            </w:r>
          </w:p>
        </w:tc>
      </w:tr>
      <w:tr w14:paraId="1C087D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78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noWrap/>
            <w:vAlign w:val="bottom"/>
          </w:tcPr>
          <w:p w14:paraId="3B7E870D">
            <w:pPr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40E72A6">
            <w:pPr>
              <w:jc w:val="center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9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5D72DAF8">
            <w:pPr>
              <w:jc w:val="center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705F122F">
            <w:pPr>
              <w:jc w:val="center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6DA31B6C">
            <w:pPr>
              <w:jc w:val="center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7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0F4DD1B4">
            <w:pPr>
              <w:jc w:val="center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447E84DB">
            <w:pPr>
              <w:jc w:val="center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17ADCDA">
            <w:pPr>
              <w:jc w:val="center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E664D75">
            <w:pPr>
              <w:jc w:val="center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5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top"/>
          </w:tcPr>
          <w:p w14:paraId="34B9E53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ВСЕГО ДОХОДОВ</w:t>
            </w:r>
          </w:p>
        </w:tc>
        <w:tc>
          <w:tcPr>
            <w:tcW w:w="140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1E71B5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36470,37</w:t>
            </w:r>
          </w:p>
        </w:tc>
        <w:tc>
          <w:tcPr>
            <w:tcW w:w="135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705816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19451,80</w:t>
            </w:r>
          </w:p>
        </w:tc>
        <w:tc>
          <w:tcPr>
            <w:tcW w:w="124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auto"/>
            <w:vAlign w:val="bottom"/>
          </w:tcPr>
          <w:p w14:paraId="4084F8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b w:val="0"/>
                <w:bCs w:val="0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b w:val="0"/>
                <w:bCs w:val="0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19482,50</w:t>
            </w:r>
          </w:p>
        </w:tc>
      </w:tr>
    </w:tbl>
    <w:p w14:paraId="78A3A06F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14:paraId="32CAE72E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tbl>
      <w:tblPr>
        <w:tblStyle w:val="3"/>
        <w:tblW w:w="13144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8"/>
        <w:gridCol w:w="13126"/>
      </w:tblGrid>
      <w:tr w14:paraId="3D084BD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4" w:hRule="atLeast"/>
        </w:trPr>
        <w:tc>
          <w:tcPr>
            <w:tcW w:w="13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65BA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752F2A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4E7E09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50806F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3BBA71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75CA11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6183B2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040FAC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426AB8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5CA08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4E6FC5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64F571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141EFA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0706D2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>Приложение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>3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 xml:space="preserve"> к Решению Совета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 xml:space="preserve"> </w:t>
            </w:r>
          </w:p>
          <w:p w14:paraId="2F9EE92D">
            <w:pPr>
              <w:keepNext w:val="0"/>
              <w:keepLines w:val="0"/>
              <w:pageBreakBefore w:val="0"/>
              <w:widowControl/>
              <w:tabs>
                <w:tab w:val="left" w:pos="264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493" w:rightChars="22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депутатов от  23.12.2024 №37-235</w:t>
            </w:r>
          </w:p>
        </w:tc>
      </w:tr>
      <w:tr w14:paraId="0FCEC6B9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50" w:hRule="atLeast"/>
        </w:trPr>
        <w:tc>
          <w:tcPr>
            <w:tcW w:w="13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3D0A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-114" w:rightChars="-52"/>
              <w:jc w:val="center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 xml:space="preserve">                                                                                                                                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 xml:space="preserve">Приложение 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>3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 xml:space="preserve"> к Решению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Совета</w:t>
            </w:r>
          </w:p>
          <w:p w14:paraId="3017B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депутатов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от  29.01.2025 № 38-246</w:t>
            </w:r>
          </w:p>
        </w:tc>
      </w:tr>
      <w:tr w14:paraId="452B3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trHeight w:val="300" w:hRule="atLeast"/>
        </w:trPr>
        <w:tc>
          <w:tcPr>
            <w:tcW w:w="13126" w:type="dxa"/>
            <w:tcBorders>
              <w:top w:val="nil"/>
              <w:left w:val="nil"/>
              <w:right w:val="nil"/>
            </w:tcBorders>
            <w:shd w:val="clear" w:color="auto" w:fill="auto"/>
            <w:vAlign w:val="top"/>
          </w:tcPr>
          <w:p w14:paraId="6A8599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Приложение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3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к Решению Совета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</w:t>
            </w:r>
          </w:p>
          <w:p w14:paraId="226CC2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депутатов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от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16.05.2025 №39-249</w:t>
            </w:r>
          </w:p>
        </w:tc>
      </w:tr>
    </w:tbl>
    <w:p w14:paraId="2ADD3FB8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1CFD2892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tbl>
      <w:tblPr>
        <w:tblStyle w:val="3"/>
        <w:tblW w:w="13144" w:type="dxa"/>
        <w:tblInd w:w="0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8"/>
        <w:gridCol w:w="13126"/>
      </w:tblGrid>
      <w:tr w14:paraId="7D0EA114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4" w:hRule="atLeast"/>
        </w:trPr>
        <w:tc>
          <w:tcPr>
            <w:tcW w:w="13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3"/>
              <w:tblW w:w="10584" w:type="dxa"/>
              <w:tblInd w:w="96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52"/>
              <w:gridCol w:w="3025"/>
              <w:gridCol w:w="1411"/>
              <w:gridCol w:w="2008"/>
              <w:gridCol w:w="1477"/>
              <w:gridCol w:w="1351"/>
              <w:gridCol w:w="360"/>
            </w:tblGrid>
            <w:tr w14:paraId="29F7044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gridAfter w:val="1"/>
                <w:wAfter w:w="360" w:type="dxa"/>
                <w:trHeight w:val="1100" w:hRule="atLeast"/>
              </w:trPr>
              <w:tc>
                <w:tcPr>
                  <w:tcW w:w="10224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45A250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Arial" w:hAnsi="Arial" w:eastAsia="Arial Cyr" w:cs="Arial"/>
                      <w:b w:val="0"/>
                      <w:bCs w:val="0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Распределение бюджетных ассигнований по разделам и </w:t>
                  </w:r>
                  <w:r>
                    <w:rPr>
                      <w:rFonts w:hint="default" w:ascii="Arial" w:hAnsi="Arial" w:eastAsia="Arial Cyr" w:cs="Arial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Arial" w:hAnsi="Arial" w:eastAsia="Arial Cyr" w:cs="Arial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 xml:space="preserve">подразделам бюджетной классификации расходов бюджетов Российской Федерации </w:t>
                  </w:r>
                  <w:r>
                    <w:rPr>
                      <w:rFonts w:hint="default" w:ascii="Arial" w:hAnsi="Arial" w:eastAsia="Arial Cyr" w:cs="Arial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br w:type="textWrapping"/>
                  </w:r>
                  <w:r>
                    <w:rPr>
                      <w:rFonts w:hint="default" w:ascii="Arial" w:hAnsi="Arial" w:eastAsia="Arial Cyr" w:cs="Arial"/>
                      <w:b w:val="0"/>
                      <w:bCs w:val="0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на 2025 год и плановый период 2026-2027 годов</w:t>
                  </w:r>
                </w:p>
              </w:tc>
            </w:tr>
            <w:tr w14:paraId="607389F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4475954B">
                  <w:pPr>
                    <w:jc w:val="center"/>
                    <w:rPr>
                      <w:rFonts w:hint="default" w:ascii="Arial" w:hAnsi="Arial" w:eastAsia="Arial Cyr" w:cs="Arial"/>
                      <w:b w:val="0"/>
                      <w:bCs w:val="0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30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78D43B29">
                  <w:pPr>
                    <w:jc w:val="center"/>
                    <w:rPr>
                      <w:rFonts w:hint="default" w:ascii="Arial" w:hAnsi="Arial" w:eastAsia="Arial Cyr" w:cs="Arial"/>
                      <w:b w:val="0"/>
                      <w:bCs w:val="0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4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226214D">
                  <w:pPr>
                    <w:jc w:val="center"/>
                    <w:rPr>
                      <w:rFonts w:hint="default" w:ascii="Arial" w:hAnsi="Arial" w:eastAsia="Arial Cyr" w:cs="Arial"/>
                      <w:b w:val="0"/>
                      <w:bCs w:val="0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3ADB64B">
                  <w:pPr>
                    <w:jc w:val="center"/>
                    <w:rPr>
                      <w:rFonts w:hint="default" w:ascii="Arial" w:hAnsi="Arial" w:eastAsia="Arial Cyr" w:cs="Arial"/>
                      <w:b w:val="0"/>
                      <w:bCs w:val="0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318FB58">
                  <w:pPr>
                    <w:jc w:val="center"/>
                    <w:rPr>
                      <w:rFonts w:hint="default" w:ascii="Arial" w:hAnsi="Arial" w:eastAsia="Arial Cyr" w:cs="Arial"/>
                      <w:b w:val="0"/>
                      <w:bCs w:val="0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71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3F72257B">
                  <w:pPr>
                    <w:jc w:val="center"/>
                    <w:rPr>
                      <w:rFonts w:hint="default" w:ascii="Arial" w:hAnsi="Arial" w:eastAsia="Arial Cyr" w:cs="Arial"/>
                      <w:b w:val="0"/>
                      <w:bCs w:val="0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</w:tr>
            <w:tr w14:paraId="516A0511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top"/>
                </w:tcPr>
                <w:p w14:paraId="4A6FFB1B">
                  <w:pP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30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top"/>
                </w:tcPr>
                <w:p w14:paraId="081688A3">
                  <w:pP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4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3D02751">
                  <w:pP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20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219D9BA">
                  <w:pPr>
                    <w:jc w:val="right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4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46B3BC4">
                  <w:pPr>
                    <w:jc w:val="right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71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40056D94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(тыс. рублей)</w:t>
                  </w:r>
                </w:p>
              </w:tc>
            </w:tr>
            <w:tr w14:paraId="32A8C35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center"/>
                </w:tcPr>
                <w:p w14:paraId="754C65A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№ строки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center"/>
                </w:tcPr>
                <w:p w14:paraId="425471D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Наименование показателя бюджетной классификации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center"/>
                </w:tcPr>
                <w:p w14:paraId="178FCFA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Раздел, подраздел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center"/>
                </w:tcPr>
                <w:p w14:paraId="6F52D1D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Сумма на  2025 год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center"/>
                </w:tcPr>
                <w:p w14:paraId="790F799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Сумма на 2026 год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center"/>
                </w:tcPr>
                <w:p w14:paraId="6068EDAE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center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Сумма на 2027 год</w:t>
                  </w:r>
                </w:p>
              </w:tc>
            </w:tr>
            <w:tr w14:paraId="1848C9B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noWrap/>
                  <w:vAlign w:val="top"/>
                </w:tcPr>
                <w:p w14:paraId="3D9F6970">
                  <w:pPr>
                    <w:jc w:val="center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475EE5A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noWrap/>
                  <w:vAlign w:val="bottom"/>
                </w:tcPr>
                <w:p w14:paraId="2BAD9F9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noWrap/>
                  <w:vAlign w:val="bottom"/>
                </w:tcPr>
                <w:p w14:paraId="0EE1BF0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noWrap/>
                  <w:vAlign w:val="bottom"/>
                </w:tcPr>
                <w:p w14:paraId="1CF4795B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noWrap/>
                  <w:vAlign w:val="bottom"/>
                </w:tcPr>
                <w:p w14:paraId="2B2957A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5</w:t>
                  </w:r>
                </w:p>
              </w:tc>
            </w:tr>
            <w:tr w14:paraId="5D35D62E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noWrap/>
                  <w:vAlign w:val="top"/>
                </w:tcPr>
                <w:p w14:paraId="4FBF702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76D706BD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ОБЩЕГОСУДАРСТВЕННЫЕ ВОПРОСЫ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2404B6F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0100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4710823C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7636,03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7FF0BE6C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7615,08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2146AF5A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7615,08</w:t>
                  </w:r>
                </w:p>
              </w:tc>
            </w:tr>
            <w:tr w14:paraId="6D052825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8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7AA7A87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7542EBB7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Функционирование высшего должностного лица субъекта Российской  Федерации и муниципального образования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49141D9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0102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11BE39C6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0,00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2F5E8C40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1160,34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39B5C145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1160,34</w:t>
                  </w:r>
                </w:p>
              </w:tc>
            </w:tr>
            <w:tr w14:paraId="04F5266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88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2DF5C88D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74622D9E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237D58F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0103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1D2A0564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996,15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6476BA38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865,05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76679818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865,05</w:t>
                  </w:r>
                </w:p>
              </w:tc>
            </w:tr>
            <w:tr w14:paraId="3F85D22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52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58D8B34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30C9D354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75D78B6A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0104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2429EA48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6248,61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185F089C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5220,42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6DAB6E4A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5220,42</w:t>
                  </w:r>
                </w:p>
              </w:tc>
            </w:tr>
            <w:tr w14:paraId="75507B43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1743A8A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1162BB04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Резервные фонды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7ABA190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0111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5A11E639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10,00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6D7CAA17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20,00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6C9C6E38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20,00</w:t>
                  </w:r>
                </w:p>
              </w:tc>
            </w:tr>
            <w:tr w14:paraId="4BE32749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51F9E23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27D39065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Другие общегосударственные вопросы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46AE8A0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0113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2B51B423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381,27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64793BB6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349,27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3C6953D1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349,27</w:t>
                  </w:r>
                </w:p>
              </w:tc>
            </w:tr>
            <w:tr w14:paraId="5DAE076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47E4E82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271F88CA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НАЦИОНАЛЬНАЯ ОБОРОНА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7126CDF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0200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14901B61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737,50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28256B5C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810,60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48E7CDE7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841,30</w:t>
                  </w:r>
                </w:p>
              </w:tc>
            </w:tr>
            <w:tr w14:paraId="0436CDD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6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5AC00DC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49004D4D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3CA5316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0203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73E0637E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737,50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2D6D77F8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810,60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1C025A98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841,30</w:t>
                  </w:r>
                </w:p>
              </w:tc>
            </w:tr>
            <w:tr w14:paraId="109E946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24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6B06AEA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46582802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779E45D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0300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683D9D48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2755,52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42BA526A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2545,52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0A106E96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2545,52</w:t>
                  </w:r>
                </w:p>
              </w:tc>
            </w:tr>
            <w:tr w14:paraId="5AE26C9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56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26C8DEE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7EED85D9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5738F45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0310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28C14A86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2755,52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3DEBE894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2545,52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2507CCBF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2545,52</w:t>
                  </w:r>
                </w:p>
              </w:tc>
            </w:tr>
            <w:tr w14:paraId="17E2B38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5A1EAF5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0FDAC317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НАЦИОНАЛЬНАЯ ЭКОНОМИКА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2D57C141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0400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3AEC1B75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5311,26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2B6FBDC9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2043,00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47577C7A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2079,80</w:t>
                  </w:r>
                </w:p>
              </w:tc>
            </w:tr>
            <w:tr w14:paraId="145BE77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3988B95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7134E9D1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Дорожное хозяйство (дорожные фонды)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39EFE70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0409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086AF73E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4441,04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0A4E293D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1813,40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2C2C90FD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1850,20</w:t>
                  </w:r>
                </w:p>
              </w:tc>
            </w:tr>
            <w:tr w14:paraId="707EF427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091C219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023862A5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4BFAF18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0412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09C2B17F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870,22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4DAD3374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229,60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14B8E55A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229,60</w:t>
                  </w:r>
                </w:p>
              </w:tc>
            </w:tr>
            <w:tr w14:paraId="61D00DF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2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0C1CD793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1CD6A7FC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ЖИЛИЩНО-КОММУНАЛЬНОЕ ХОЗЯЙСТВО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21A55C4C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0500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52A2DD84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16399,64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2ABAAF53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1327,80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477DB479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1291,00</w:t>
                  </w:r>
                </w:p>
              </w:tc>
            </w:tr>
            <w:tr w14:paraId="302FB796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610542A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20BA43A8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Благоустройство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13504AB5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0503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429B67D4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16399,64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5888DE73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1327,80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08F78760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1291,00</w:t>
                  </w:r>
                </w:p>
              </w:tc>
            </w:tr>
            <w:tr w14:paraId="40BDFF1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667DF0BF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576D3A1E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КУЛЬТУРА, КИНЕМАТОГРАФИЯ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270646C6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0800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12F0E8F9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4892,20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3CE2E721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4892,20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08B16671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4892,20</w:t>
                  </w:r>
                </w:p>
              </w:tc>
            </w:tr>
            <w:tr w14:paraId="097EBC0B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45BB46B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15E812F7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Культура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1E9950F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0801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5DC8C669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4892,20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5F14EA0E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4892,20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1679D8C3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4892,20</w:t>
                  </w:r>
                </w:p>
              </w:tc>
            </w:tr>
            <w:tr w14:paraId="3AABB5A2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4278B500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7278DABE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СОЦИАЛЬНАЯ ПОЛИТИКА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7E7ECD72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1000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6CF004A2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10,00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4C3BE8D2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0,00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21A957B9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0,00</w:t>
                  </w:r>
                </w:p>
              </w:tc>
            </w:tr>
            <w:tr w14:paraId="4FB39A5A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53AF60A8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25B5EFE0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Пенсионное обеспечение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58886739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1003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4DAC09AE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10,00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018BFC6E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0,00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3F5286A1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0,00</w:t>
                  </w:r>
                </w:p>
              </w:tc>
            </w:tr>
            <w:tr w14:paraId="3E9CC0F4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2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296A51F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67A20C1C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ФИЗИЧЕСКАЯ КУЛЬТУРА И СПОРТ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6E7216D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1100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67CFDCCB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217,60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103EEA4D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217,60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3EF07316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217,60</w:t>
                  </w:r>
                </w:p>
              </w:tc>
            </w:tr>
            <w:tr w14:paraId="72DF6FC0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68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542B11D4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6C1532DA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Другие вопросы в области физической культуры и спорта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03B45B6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1105</w:t>
                  </w: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5A601B9C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217,60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1CC1269D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217,60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14F6AD2D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217,60</w:t>
                  </w:r>
                </w:p>
              </w:tc>
            </w:tr>
            <w:tr w14:paraId="5BC44BB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60" w:hRule="atLeast"/>
              </w:trPr>
              <w:tc>
                <w:tcPr>
                  <w:tcW w:w="952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41581057">
                  <w:pPr>
                    <w:keepNext w:val="0"/>
                    <w:keepLines w:val="0"/>
                    <w:widowControl/>
                    <w:suppressLineNumbers w:val="0"/>
                    <w:jc w:val="center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3025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7369C3D7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Условно утвержденные расходы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000A7C3D">
                  <w:pPr>
                    <w:jc w:val="center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48175015">
                  <w:pP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778F8D8E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474,48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22FD68F5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910,71</w:t>
                  </w:r>
                </w:p>
              </w:tc>
            </w:tr>
            <w:tr w14:paraId="157989FF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00" w:hRule="atLeast"/>
              </w:trPr>
              <w:tc>
                <w:tcPr>
                  <w:tcW w:w="3977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top"/>
                </w:tcPr>
                <w:p w14:paraId="310E155E">
                  <w:pPr>
                    <w:keepNext w:val="0"/>
                    <w:keepLines w:val="0"/>
                    <w:widowControl/>
                    <w:suppressLineNumbers w:val="0"/>
                    <w:jc w:val="left"/>
                    <w:textAlignment w:val="top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ВСЕГО</w:t>
                  </w:r>
                </w:p>
              </w:tc>
              <w:tc>
                <w:tcPr>
                  <w:tcW w:w="1411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5968EDB0">
                  <w:pPr>
                    <w:jc w:val="center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</w:p>
              </w:tc>
              <w:tc>
                <w:tcPr>
                  <w:tcW w:w="2008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4E33ECDE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37959,75</w:t>
                  </w:r>
                </w:p>
              </w:tc>
              <w:tc>
                <w:tcPr>
                  <w:tcW w:w="1477" w:type="dxa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7D7B7200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19926,28</w:t>
                  </w:r>
                </w:p>
              </w:tc>
              <w:tc>
                <w:tcPr>
                  <w:tcW w:w="1711" w:type="dxa"/>
                  <w:gridSpan w:val="2"/>
                  <w:tcBorders>
                    <w:top w:val="single" w:color="000000" w:sz="2" w:space="0"/>
                    <w:left w:val="single" w:color="000000" w:sz="2" w:space="0"/>
                    <w:bottom w:val="single" w:color="000000" w:sz="2" w:space="0"/>
                    <w:right w:val="single" w:color="000000" w:sz="2" w:space="0"/>
                  </w:tcBorders>
                  <w:shd w:val="clear" w:color="auto" w:fill="auto"/>
                  <w:vAlign w:val="bottom"/>
                </w:tcPr>
                <w:p w14:paraId="36A1C6BE">
                  <w:pPr>
                    <w:keepNext w:val="0"/>
                    <w:keepLines w:val="0"/>
                    <w:widowControl/>
                    <w:suppressLineNumbers w:val="0"/>
                    <w:jc w:val="right"/>
                    <w:textAlignment w:val="bottom"/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sz w:val="24"/>
                      <w:szCs w:val="24"/>
                      <w:u w:val="none"/>
                    </w:rPr>
                  </w:pPr>
                  <w:r>
                    <w:rPr>
                      <w:rFonts w:hint="default" w:ascii="Arial" w:hAnsi="Arial" w:eastAsia="Arial Cyr" w:cs="Arial"/>
                      <w:i w:val="0"/>
                      <w:iCs w:val="0"/>
                      <w:color w:val="000000"/>
                      <w:kern w:val="0"/>
                      <w:sz w:val="24"/>
                      <w:szCs w:val="24"/>
                      <w:u w:val="none"/>
                      <w:lang w:val="en-US" w:eastAsia="zh-CN" w:bidi="ar"/>
                    </w:rPr>
                    <w:t>20393,21</w:t>
                  </w:r>
                </w:p>
              </w:tc>
            </w:tr>
          </w:tbl>
          <w:p w14:paraId="3EFBA2BA">
            <w:pPr>
              <w:shd w:val="clear" w:color="auto" w:fill="FFFFFF"/>
              <w:spacing w:after="0" w:line="315" w:lineRule="atLeast"/>
              <w:ind w:firstLine="284"/>
              <w:jc w:val="both"/>
              <w:textAlignment w:val="baseline"/>
              <w:rPr>
                <w:rFonts w:hint="default" w:ascii="Arial" w:hAnsi="Arial" w:eastAsia="Times New Roman" w:cs="Arial"/>
                <w:spacing w:val="2"/>
                <w:sz w:val="24"/>
                <w:szCs w:val="24"/>
                <w:lang w:eastAsia="ru-RU"/>
              </w:rPr>
            </w:pPr>
          </w:p>
          <w:p w14:paraId="58622EDE">
            <w:pPr>
              <w:shd w:val="clear" w:color="auto" w:fill="FFFFFF"/>
              <w:spacing w:after="0" w:line="315" w:lineRule="atLeast"/>
              <w:ind w:firstLine="284"/>
              <w:jc w:val="both"/>
              <w:textAlignment w:val="baseline"/>
              <w:rPr>
                <w:rFonts w:hint="default" w:ascii="Arial" w:hAnsi="Arial" w:eastAsia="Times New Roman" w:cs="Arial"/>
                <w:spacing w:val="2"/>
                <w:sz w:val="24"/>
                <w:szCs w:val="24"/>
                <w:lang w:eastAsia="ru-RU"/>
              </w:rPr>
            </w:pPr>
          </w:p>
          <w:p w14:paraId="4953E3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both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4727F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59691E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6BA794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5C16D5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321ECC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0388BD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437279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588C62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49B934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4EF623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4D5064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060E4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1FA231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500AE7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>Приложение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>4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к Решению Совета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 xml:space="preserve"> </w:t>
            </w:r>
          </w:p>
          <w:p w14:paraId="130F85AF">
            <w:pPr>
              <w:keepNext w:val="0"/>
              <w:keepLines w:val="0"/>
              <w:pageBreakBefore w:val="0"/>
              <w:widowControl/>
              <w:tabs>
                <w:tab w:val="left" w:pos="264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493" w:rightChars="22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депутатов от  23.12.2024 №37-235</w:t>
            </w:r>
          </w:p>
        </w:tc>
      </w:tr>
      <w:tr w14:paraId="0F706DC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550" w:hRule="atLeast"/>
        </w:trPr>
        <w:tc>
          <w:tcPr>
            <w:tcW w:w="131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D4D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-114" w:rightChars="-52"/>
              <w:jc w:val="center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 xml:space="preserve">                                                                                                                                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 xml:space="preserve">Приложение 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>4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 xml:space="preserve"> к Решению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Совета</w:t>
            </w:r>
          </w:p>
          <w:p w14:paraId="39163F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депутатов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от  29.01.2025 № 38-246</w:t>
            </w:r>
          </w:p>
        </w:tc>
      </w:tr>
      <w:tr w14:paraId="40B345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trHeight w:val="300" w:hRule="atLeast"/>
        </w:trPr>
        <w:tc>
          <w:tcPr>
            <w:tcW w:w="13126" w:type="dxa"/>
            <w:tcBorders>
              <w:top w:val="nil"/>
              <w:left w:val="nil"/>
              <w:right w:val="nil"/>
            </w:tcBorders>
            <w:shd w:val="clear" w:color="auto" w:fill="auto"/>
            <w:vAlign w:val="top"/>
          </w:tcPr>
          <w:p w14:paraId="6BF71F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Приложение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4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к Решению Совета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</w:t>
            </w:r>
          </w:p>
          <w:p w14:paraId="221484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депутатов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от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16.05.2025 №39-249</w:t>
            </w:r>
          </w:p>
        </w:tc>
      </w:tr>
    </w:tbl>
    <w:p w14:paraId="75AFFB86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3221809E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tbl>
      <w:tblPr>
        <w:tblStyle w:val="3"/>
        <w:tblW w:w="19410" w:type="dxa"/>
        <w:tblInd w:w="7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"/>
        <w:gridCol w:w="913"/>
        <w:gridCol w:w="3825"/>
        <w:gridCol w:w="1464"/>
        <w:gridCol w:w="900"/>
        <w:gridCol w:w="1656"/>
        <w:gridCol w:w="899"/>
        <w:gridCol w:w="1267"/>
        <w:gridCol w:w="1344"/>
        <w:gridCol w:w="858"/>
        <w:gridCol w:w="36"/>
        <w:gridCol w:w="503"/>
        <w:gridCol w:w="5727"/>
      </w:tblGrid>
      <w:tr w14:paraId="05754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18" w:type="dxa"/>
          <w:trHeight w:val="300" w:hRule="atLeast"/>
        </w:trPr>
        <w:tc>
          <w:tcPr>
            <w:tcW w:w="1939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A2D7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405A4CA5">
            <w:pPr>
              <w:keepNext w:val="0"/>
              <w:keepLines w:val="0"/>
              <w:widowControl/>
              <w:suppressLineNumbers w:val="0"/>
              <w:ind w:firstLine="3480" w:firstLineChars="1450"/>
              <w:jc w:val="both"/>
              <w:textAlignment w:val="center"/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Ведомственная структрура расходов бюджета Боготольского сельсовета на 2025 год и</w:t>
            </w:r>
          </w:p>
          <w:p w14:paraId="5505E477">
            <w:pPr>
              <w:keepNext w:val="0"/>
              <w:keepLines w:val="0"/>
              <w:widowControl/>
              <w:suppressLineNumbers w:val="0"/>
              <w:ind w:firstLine="5400" w:firstLineChars="225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плановый период 2026-2027 годов</w:t>
            </w:r>
          </w:p>
        </w:tc>
      </w:tr>
      <w:tr w14:paraId="3F248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2"/>
          <w:wBefore w:w="18" w:type="dxa"/>
          <w:wAfter w:w="6230" w:type="dxa"/>
          <w:trHeight w:val="260" w:hRule="atLeast"/>
        </w:trPr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5B29ADF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06CA851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D6B00FB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798E362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80DCDBA">
            <w:pPr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072166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(тыс. рублей)</w:t>
            </w:r>
          </w:p>
        </w:tc>
      </w:tr>
      <w:tr w14:paraId="02416D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9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4C45AB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№ строки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19DA9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4CB21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Код распорядителя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6489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Раздел-подраздел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9F0C9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Целевая статья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8C93F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Вид расходов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0BA5F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Сумма на 2025 год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99422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Сумма на 2026 год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94D9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Сумма на 2027 год</w:t>
            </w:r>
          </w:p>
        </w:tc>
      </w:tr>
      <w:tr w14:paraId="6651B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1E1F5FF3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center"/>
          </w:tcPr>
          <w:p w14:paraId="7BDAB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4476696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380D43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4E4850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EDF1B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36BF170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A35E34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BB266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</w:tr>
      <w:tr w14:paraId="1EBA45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D947C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D137B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Администрация Боготольского сельсовета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E581F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609DDC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32A507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5EB913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B68C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37959,75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071A0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19451,80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1A7C4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19482,50</w:t>
            </w:r>
          </w:p>
        </w:tc>
      </w:tr>
      <w:tr w14:paraId="51865E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19AAF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56491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6DF14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1757D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81DD6E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68A273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8E2B4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7636,03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8EA72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7615,08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092BB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7615,08</w:t>
            </w:r>
          </w:p>
        </w:tc>
      </w:tr>
      <w:tr w14:paraId="3B3755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7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EA4C6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6A81C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CB008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04C22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E011A7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FF50E7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CDAAB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77464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A701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4B5D5F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C4C64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61D51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CC5BB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E1573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589B2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71228D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5EA13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AF95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2D49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0D6AA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2F3A1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F30BF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2184E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237FB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DA640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68C28F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4B85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CA59D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2F388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44400A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CBED5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B4221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Глава муниципального образования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80710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CFB72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6DD61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8710000110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3EA87B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776A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CD63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89375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7FC67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9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CC3F3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6A446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AE757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CEEB3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ADD50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8710000110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ED1AF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68C49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88FD4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5BC4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050B3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24A3C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F8656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FDA28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9FA7E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41823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8710000110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E7B25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93C77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36E5E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718C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19348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C87EA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D84F2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DA7D5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DBA8A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C1D733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DBD24E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0764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996,15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C90E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B1C84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1A183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61DA18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19FF0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474E1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F63CA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BC870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F28078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23466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9490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726E6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533E0C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D9B15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797E6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55BA8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12CB0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8C637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9842E7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0FDB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5BA7C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E42CF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4EAD92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D655C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22745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33874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5AA4A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3090B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8720000190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CF15CF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AE562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424DD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D7B09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47CC0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10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7B5EF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AF522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32291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DF8BE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BE956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8720000190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8396C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E620A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324DC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19936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69BBB9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A1433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55958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4E2F3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BC970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DE855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8720000190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64217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70910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62516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F5C77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4CAF0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37594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24FB9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AA28E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AB5BA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3B6CB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E29D3C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3A17D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AFE3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56259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68CE9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F9663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B9B17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0BC14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BB73D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9B02D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C1B2B5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0B91A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70FDB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B361E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D7EB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8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C25D2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DCCD1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финансовое обеспечение (возмещение) расходов на увеличение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F4A91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4FECD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96BFC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8C0B39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B9F1B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E152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64883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052BF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10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88647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FEACF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76CA2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54FB0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BEF75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7B18F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A91C8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2DA1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470A9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B849A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5C34E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CE0D7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D5254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CFEE5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87787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99141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EB76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00160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2EA20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312D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8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58E6E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B5DE1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B0BD6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1E73E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D1B430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78648C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117A07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6248,61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8494AA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5220,42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31A670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5220,42</w:t>
            </w:r>
          </w:p>
        </w:tc>
      </w:tr>
      <w:tr w14:paraId="2ACAA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8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B5A53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10C55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"Обеспечение жизнедеятельности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D5649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F06A1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FA741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6C747C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8CD68F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6248,61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7615F0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5220,42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B9947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5220,42</w:t>
            </w:r>
          </w:p>
        </w:tc>
      </w:tr>
      <w:tr w14:paraId="6106A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1555C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9CD55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"Руководство и управление программой"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7075B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992FD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601CB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BDB349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3879BAB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4887,51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4EE6B8A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4044,92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0085D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4044,92</w:t>
            </w:r>
          </w:p>
        </w:tc>
      </w:tr>
      <w:tr w14:paraId="32F335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22396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6BB66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316B5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8FFD9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CD7A6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5D358E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C1B489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4887,51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6C753F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4044,92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1393E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4044,92</w:t>
            </w:r>
          </w:p>
        </w:tc>
      </w:tr>
      <w:tr w14:paraId="1FDA2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9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70D9A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8435B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82D4F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12767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E4A56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FCCEF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46B8AC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3683,96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DAAE9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7BE0AF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</w:tr>
      <w:tr w14:paraId="539F7C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6D5BC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59FE2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2D494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08AFB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4492E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75F27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91F0E1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3683,96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491D7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23A9D2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</w:tr>
      <w:tr w14:paraId="72A163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417AE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FC0B1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ACC1E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1DF19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26D19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DB4A3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36750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1199,25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5BE16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95F48E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</w:tr>
      <w:tr w14:paraId="7C520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BEC11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B6627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6D3C8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8EB2C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85D49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CE0F6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3C0E522F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1199,25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5218E35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439C84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</w:tr>
      <w:tr w14:paraId="063066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1FB30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054A1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бюджетные ассигнования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23FAA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57CE5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F6F98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17112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42A0919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4,30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458179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0F8DA0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</w:tr>
      <w:tr w14:paraId="4D91E3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04DAB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698BD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Уплата налогов, сборов и иных платежей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F4099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D48E5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82858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1AEFE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5A7A5B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4,30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D33F48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1076DE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</w:tr>
      <w:tr w14:paraId="41271A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5D026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ABD6E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"Передача полномочий"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1D087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04471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559D9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F12296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A70575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3F77CCD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3F13F7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</w:tr>
      <w:tr w14:paraId="62A59F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9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9209A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F40A7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54090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38575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DFD19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51B9E8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255730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3A94E84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F6E293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</w:tr>
      <w:tr w14:paraId="4D593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CFEF8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2ED30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48D7C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8CDC5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9C11C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D88B8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C6D8C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7CF3C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91BE4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</w:tr>
      <w:tr w14:paraId="560B5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EFA1A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EA15D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94C38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C48D4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FCEFF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7CFEA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B8083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F0509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F7D24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</w:tr>
      <w:tr w14:paraId="5263F8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2C3E7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FEE88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"Руководство и управление программой"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D9FF1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DFAAB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E6B8E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26B845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DDCB4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9AD78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E2E59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3344E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A2E12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4B37F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3AF55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9C500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D7424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0100010210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573907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1A2D55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BD0B0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7CC6FD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349BD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10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D2A6D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322E6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369F8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513DB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983D4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0100010210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092AF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3971E4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E56E7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39B61C2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2A2737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7F6D9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top"/>
          </w:tcPr>
          <w:p w14:paraId="7428B3D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50C42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1C518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44D8A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0100010210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5202D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97BA94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F762D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D1037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7EA449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51A41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2FEF8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"Руководство и управление программой"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3F04F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6995E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5222B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1158E6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01946D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AD9D07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B0C64B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7829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E2E07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6EF17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Непрограмные расходы главы и органов местного 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4647B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91298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7624C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E2E930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85B75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38E2C84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694506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066188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7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41293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89854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высших исполнительных органов государственной власти субъектов Российской Федерации, местных операций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61AB3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4FFDC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3894C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2662FF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83F554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3D305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35EFE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6F592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9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420E6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E333E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финансовое обеспечение (возмещение) расходов на увеличение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8A8C0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2CB78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81492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9EC34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A1B151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E334F4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DA9CC4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71F1F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FEA032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top"/>
          </w:tcPr>
          <w:p w14:paraId="4A4B3B4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46B78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5EE54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B1781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4CEF2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ACC762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C2877D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4D91905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3063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BCBB9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637A112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Резервные фонды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8070E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2F731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0111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E17E5B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4B91F6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313D0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0464F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93F0E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66932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4DCE8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9100C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8041E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31E35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0111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B3503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B5FB79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37449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F67C3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CCC6A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66A6B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C1C89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B7A19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Функционирование органов местного самоуправления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08895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0FB8A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0111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6AAA9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10A925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B39B1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DEB68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48A24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339D8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52032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C1ED4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Резервные фонды органов местного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BF208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D2BB6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0111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85569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03CFD3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A3FA8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8EFB0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0DD04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2EFB0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65AAF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30435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ассигнования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5559A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BC805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0111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41675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1129E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EDC6C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5305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2B875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0D5E43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2D8CC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201F0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Резервные средства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C9C89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6BFA5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0111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8BFA1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86308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1243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3F725B97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506FFB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23661C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EA845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39CF3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общегосударственные вопросы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B0F6C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D04B5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E6D7D0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7AC4F8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3FB64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381,27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67C3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349,27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86187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349,27</w:t>
            </w:r>
          </w:p>
        </w:tc>
      </w:tr>
      <w:tr w14:paraId="5C4D1E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8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EA7A3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BE0A4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Муниципальная программа "Обеспечение жизнедеятельности  территории Боготольского сельсовета"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E6603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502FAD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C87D2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9BD495">
            <w:pPr>
              <w:jc w:val="both"/>
              <w:rPr>
                <w:rFonts w:hint="default" w:ascii="Arial" w:hAnsi="Arial" w:cs="Arial"/>
                <w:i/>
                <w:iCs/>
                <w:color w:val="99CCFF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643B5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381,27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C2FB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349,27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523E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349,27</w:t>
            </w:r>
          </w:p>
        </w:tc>
      </w:tr>
      <w:tr w14:paraId="4C590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C6362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90FAD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"Создание первичной учетной документации"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EF97C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C9D80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D2EA9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83D661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347EE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EBA3E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BA46F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4C2E7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AA7A0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F07B3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Обеспечение деятельности (оказание услуг) подведомственных учреждений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6F92C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B42E0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6E94B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0100000590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4F1F05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391DC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5D07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CA20C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65D27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8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17403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43CDD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30152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55046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3BF65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0100000590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EE278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24F5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33C62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20B30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10A104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D77ED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78D03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казенных учреждений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3E966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8E97A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88231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0100000590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066A7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403AF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D4E1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5D77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73948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8B315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6284A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4E37A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E873A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E8771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EDF2EF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1C842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22A62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9CF7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21AFA7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76B7B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8896D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Субвенции на выполнение полномочий по созданию и обеспечению деятельности административных комиссий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BEE99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C1CF3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AD769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0100075140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D38523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6458B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D7071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DE67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0E1759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5A0AA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6EA13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0AE24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AF0C1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C55C3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0100075140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FC89A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F252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C094E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359A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4E6E5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C88CE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C3275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29048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4B249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2A8EE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0100075140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5FB8E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DE962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365D9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54169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4322D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7637C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4B036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оборона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5E7FA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D7967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68436C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78B4E5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A8C12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4662A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2A68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07EA0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75A8C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360C0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Мобилизационная вневойсковая подготовка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73F06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A4C7D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E8AA85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455A0C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9EE57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D1F90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35769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28E779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8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CA5CF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938C2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"Обеспечение жизнедеятельности на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071EC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E77EB6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5FDF9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36BF99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79DDD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DC5B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1647B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21B138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914AD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9B213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первичного воинского учета граждан"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3FC31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6F5F7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348D0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5C6A43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007FE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617D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F9483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19F7D0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F4E61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C1E9C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F58DE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AF81E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BF86F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0100051180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4F6A8F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C0056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C1E6D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421ED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23725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9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31505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9B553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1FEAC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D7429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4DC07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0100051180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C274B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BDB9D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81BB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6D1B7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4BB46C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30E53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49BBC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B262E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4C68B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9268C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0100051180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CDD43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81D0F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6EA1E0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D320049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16DF49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A77EB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17CBD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безопасность и правоохранительная деятельность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AA833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6514D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19EC1C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CB02D6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DCB9E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2755,52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5F6CF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2545,52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4596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2545,52</w:t>
            </w:r>
          </w:p>
        </w:tc>
      </w:tr>
      <w:tr w14:paraId="12E54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7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03FAE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3ED58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4DEB6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6A78B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B96B3A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E4C104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46AF4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3967D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676,46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ACC40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676,46</w:t>
            </w:r>
          </w:p>
        </w:tc>
      </w:tr>
      <w:tr w14:paraId="5D105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12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04596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63908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программа"Обеспечение первичных мер пожарной безопасности в границах населенных пунктов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4CC0B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229CB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F8B76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39F966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C09E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37B74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676,46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6AD3B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676,46</w:t>
            </w:r>
          </w:p>
        </w:tc>
      </w:tr>
      <w:tr w14:paraId="55901B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860B2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927B2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первичных мер пожарной безопасности"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597AC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76322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9A83C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35D7FD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6E55A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F4E09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5A51E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15E13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7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7325A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803D0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5D429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7F8A5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4CF60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0200010210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89DE8C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9B240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BDFB2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6F9DF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4613E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9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5DC3A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A4B4E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3AEAC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E8217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F7B0F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0200010210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477C6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3CED9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0079D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45D22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3A2918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82BBE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9A552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казенных учреждений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A7BA7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C38D4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2AE8D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0200010210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3DA7E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A9F0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FF510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704FB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1E970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58057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144E2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пожарной безопасности на территории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F7DBE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C370C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596CE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C9E48C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45FBD2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93C27D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EC834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427,00</w:t>
            </w:r>
          </w:p>
        </w:tc>
      </w:tr>
      <w:tr w14:paraId="318451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3AE78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091C4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Обеспечение первичных мер пожарной безопасности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52C4F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3F2AD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C5CF3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63D02F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BFDD5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7C670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3E307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</w:tr>
      <w:tr w14:paraId="18D48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970D7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3D943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00633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E2D61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88BFF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1AA12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A388E2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39668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885E3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</w:tr>
      <w:tr w14:paraId="111C2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7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D683F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C5A4E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38012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29CD1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76031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1593F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3B1E15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640DC9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993801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</w:tr>
      <w:tr w14:paraId="1D13D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96471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CB6C5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Обеспечение первичных мер пожарной безопасности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18C45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6554A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E0E3E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686BC1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126BB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9AB93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4D158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</w:tr>
      <w:tr w14:paraId="49345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41F1C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AE06B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52901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5A6BF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5ABCA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7D96B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27ACF1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36168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15AC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</w:tr>
      <w:tr w14:paraId="1E28A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7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0B5ED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6B2D0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7D967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65C14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A3629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3D035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D9C59D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ECE0D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0FF7D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</w:tr>
      <w:tr w14:paraId="548E7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11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8EBFB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B590A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программа"Обеспечение первичных мер пожарной безопасности в границах населенных пунктов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9E326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E163F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633E4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01E73F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DBE0D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1D051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23C75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25DAA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AF9F7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674A4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"Передача полномочий"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276DC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8EC4F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72D79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767946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3A5FB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71C67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97CDB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51035D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9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3955F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15DD1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2735F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E901A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BD75F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CD8FB4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52D9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63D33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940A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490072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4D788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742E4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D3C7E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C574E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CE3F1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1ACE4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32FAB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A57D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7328F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3C69D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AE7F6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A7587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1F124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B3BDD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C2E38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6A6F9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C35B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E878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CEFB0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2EA08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12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4FB8B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9228A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программа"Обеспечение первичных мер пожарной безопасности в границах населенных пунктов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A7ED3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A8C79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32393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BF9010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34127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981,76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B3523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771,76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99045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771,76</w:t>
            </w:r>
          </w:p>
        </w:tc>
      </w:tr>
      <w:tr w14:paraId="57D3F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5AD3B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2FF37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пожарной безопасности на территории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FDE6C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D9BCC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D16F3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1C0496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36C0B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533,97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A4C85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A8A38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</w:tr>
      <w:tr w14:paraId="1FCC0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10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CA1C61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76AB0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0AB72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53AE6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58429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8A9A8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01DAC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533,97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AEAE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16502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</w:tr>
      <w:tr w14:paraId="12FA1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40FE4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6EBC6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казенных учреждений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A2F92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EA62A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1347E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41A95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FE29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533,97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07883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3C281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</w:tr>
      <w:tr w14:paraId="53E84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D4B5F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C5D96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пожарной безопасности на территории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D62AF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DFA32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43E5B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92796D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2483A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AF306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4AE3A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01030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55B4B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8E74E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6349F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DEADE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D5F76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EFAE45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33377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E3D64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6AF79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124D9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33512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FC783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E4B5E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2A16B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F03B4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AFE42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AD592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8A098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4023C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13F5A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7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F9618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DEBFD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7B2E9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69E8B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C6CA4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21456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C1BBCE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FA11C1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46D772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758B05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9CEBD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F95A7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пожарной безопасности на территории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C1A16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FE56B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A6238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EF7CAB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8E93D2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3CA52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A1F08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6D5678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5592F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293D2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Устройство защитных противопожарных минерализованных полос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62701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8CB5C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3EC69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0200094120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B0FF7E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F1AB08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649C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49AB5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0833E6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B30EF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15A3F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A077D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6202A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2D60F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0200094120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78D80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E417C9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3F177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69269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50146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7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557B9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F5BF8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A7E5A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F19D6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E4AB0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0200094120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AEB37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C6273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4D6D6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843AAD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549BD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9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46BE3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F0C05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EA848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B382D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A78EC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8A7AC5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64F01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C7DFB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793AA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73B8E0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9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68987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38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C6CE0D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"Приобретение  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F6974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3E3DA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636C2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7466E4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CB626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CEB50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058E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2C2B55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4AB38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49AB2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1F972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DCBC2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09B0D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0300082370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CE3355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2669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866DD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6DB8C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4F3B4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1FBA3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top"/>
          </w:tcPr>
          <w:p w14:paraId="643CA9B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608B2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3311D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42BE9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0300082370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69D04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CBD07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38157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76568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0F57A9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AE762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7DCF7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D6A2A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E2846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A44F4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0300082370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397F9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31F88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3584E4CE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D3B059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732265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E5528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90B8C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экономика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86CB6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03C63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0361E6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553DDA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D4128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5311,26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9DA96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2043,00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47A4C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2079,80</w:t>
            </w:r>
          </w:p>
        </w:tc>
      </w:tr>
      <w:tr w14:paraId="20DCF7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96DAA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20D72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Дорожное хозяйство (дорожные фонды)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07AA0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47DB8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A28BE7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A35757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BA4A7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4441,04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A7B19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1813,40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77A96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1850,20</w:t>
            </w:r>
          </w:p>
        </w:tc>
      </w:tr>
      <w:tr w14:paraId="7CED1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8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DC3D7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12A3B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Муниципальная программа "Обеспечение жизнедеятельности территории Боготольского сельсовета"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92342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217BB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7BF6F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DBF474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18D62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4441,04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167EE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1813,40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D1FAF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1850,20</w:t>
            </w:r>
          </w:p>
        </w:tc>
      </w:tr>
      <w:tr w14:paraId="29F227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0A488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CFE9B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94AD5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E59E7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EFBEC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70DFFE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226C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1031,90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A76F1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8E107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</w:tr>
      <w:tr w14:paraId="4BC158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08177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DCEC4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DF8A6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ABCF0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B42B1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0100085070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F34E97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38EEF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1031,90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2F13F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8C813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</w:tr>
      <w:tr w14:paraId="012C74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41F08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23223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A81B8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800B1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86593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0100085070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BE6EB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E1690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1031,90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94198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D2399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</w:tr>
      <w:tr w14:paraId="3A8C7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A9041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B6AB3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AC32E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5DFAE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FCF81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0100085070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E1875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FB48D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1031,90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376B8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176A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</w:tr>
      <w:tr w14:paraId="5E3E4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CB0E9D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E7409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A014A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9793D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8E528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9D7F34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55FE3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1221,81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E9280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2F565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6C98A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3D57D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55B6D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89806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2F5DB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716B7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0100085080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7A1277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EEAF7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1221,81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F3A45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AD4A0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080F3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E00E8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483F6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A8934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4F67D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0D748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0100085080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37FA0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22FDF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1221,81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C9F99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2F0F0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6EB56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1524A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top"/>
          </w:tcPr>
          <w:p w14:paraId="1575953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669E6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CCD1E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FE24F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0100085080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7B7C2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BF7A0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1221,81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164C5F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140C39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5CD557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00581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FD849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 Содержание автомобильных дорог местного значения"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14021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71F66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49584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F1A376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4A664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8B3C4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22353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60A49C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AAC1A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924D0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содержание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6FE68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8D51E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2E123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0100087230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0365E7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6E4BA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09B52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19B25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28E94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5B12E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F4498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AB3F7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11BEA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D0823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0100087230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AC606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53EB4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3CDAD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4A7A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37CD67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4CDB7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top"/>
          </w:tcPr>
          <w:p w14:paraId="001F400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1B2FC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6D55B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6D2E9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0100087230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F50DE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8844C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BAD19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4D2C7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686449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22561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3C770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14DC3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51FEA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D7929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208DA3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FBF4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4A83D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E68E3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6ABC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16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377C3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70BE3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в рамках регионального проекта "Безопасность дорожного движения" государственной программы Красноярского края "Развитие транспортной системы"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90305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7EE8A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89E79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010И59Д130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4C76DF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91226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A2F22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9FE46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B729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49CB6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EEA8C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369FF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AFA6E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ED6BB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010И59Д130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C50F8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435CF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85BDA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756E1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48A2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955BB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top"/>
          </w:tcPr>
          <w:p w14:paraId="562B1B3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2EE86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771FA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794B6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010И59Д130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3E6EA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EB5E1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8B5AD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4F743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B9FC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73935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CAD45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вопросы в области национальной экономики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6AC16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7490A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C27D92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BB8F96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B589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870,22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16C08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C74C8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229,60</w:t>
            </w:r>
          </w:p>
        </w:tc>
      </w:tr>
      <w:tr w14:paraId="7F161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F380D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79E55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"Постановка на кадастровый учет земельных участков, находящихся на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CD24E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2D460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23D83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A5C5EF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BEE45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0C379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F2C25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91E2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8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AE272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21BF0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мероприятия по постановке на государственный учет с одновременной регистрацией прав собственности муниципальных образований на объекты недвижимости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24394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C42CE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F8199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0100076910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56A45F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2E32C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7BB60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6CA6D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BA1B9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90527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9D78D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C7E03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4BD62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81B56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0100076910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DBABB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A2C42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4368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214F7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5E97A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00E44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B5FAE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D7BD7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87A67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CB9A4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0100076910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5D034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F560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8C11B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5DBC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EE412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95B0A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5A2CB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"Передача полномочий"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42A42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45BD6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17B37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A1CDAF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1CEE7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B8820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60AD5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7E8109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8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3B3AB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B07C6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209A6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D4692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78932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D5D12B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D2352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8EBBD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F7644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5F6BC5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945C6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95F43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5A32A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36C66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5EC92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DA566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FE7F6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9A9C0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28860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4934F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528E6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948CC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4A90C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E8A9B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EBD6A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68831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5AFB0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6C875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6CA51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092742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CE478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18679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вопросы в области национальной экономики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11E2B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68750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6745AA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64E411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4BD53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2AC3A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57223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23EBE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24EFD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C59C5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"Постановка на кадастровый учет земельных участков, находящихся на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05382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6A731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218FA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CF28B0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0BAF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84545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7A0C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1DAF30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6D2CE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88016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Повышение эффективного использования муниципального имущества и земельных ресурсов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B8370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084D2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F31D3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47F230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908E1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A9500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21BAE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313CAB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C2396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80BCB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E231E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81728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FBBF5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0100080130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35FBE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11350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02D06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2596B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474D94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00C64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EA472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65808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53D5B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5087F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0100080130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ACE76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DC06A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894D0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10925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3D85B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4A72C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132FE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A0E8E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8DD75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9D9A41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F71E1A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E83A6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16399,64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7B915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1327,80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4267A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1291,00</w:t>
            </w:r>
          </w:p>
        </w:tc>
      </w:tr>
      <w:tr w14:paraId="624E4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8326E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E35D2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D203B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04282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D964AF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D30998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4F184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16399,64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F02F3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1327,80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A673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1291,00</w:t>
            </w:r>
          </w:p>
        </w:tc>
      </w:tr>
      <w:tr w14:paraId="66CA25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8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B1BBB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AA607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"Обеспечение жизнедеятельности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B4B41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AF7AD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BEAC3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9361DA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74341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4115,18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7DC0D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1315,60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1E6F4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1278,80</w:t>
            </w:r>
          </w:p>
        </w:tc>
      </w:tr>
      <w:tr w14:paraId="71CD24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60501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863D2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"Реализация программы поддержки местных инициатив на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EC07B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EEC56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B84D0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B941B8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67800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F3A787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B5BFCE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3693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9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DC2BB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DEF86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осуществление расходов, направленных на реализацию мероприятий по поддержке местных инициатив территорий городских и сельский поселений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0B09A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40DCB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F5AB9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0100076410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B0678B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34FA5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B584E1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31224F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50FF0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BED31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518CC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97343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D357B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9445A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0100076410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773CF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D7049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5D9B09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41F0E9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6D43E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ABB14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6DFDF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8C259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24809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2DA8D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0100076410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2B60D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EB080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66FBF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832F68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69A594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54FDB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416E0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6A2E7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2A855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BF123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B10752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23BB5F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32AB4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A6FACF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C7C6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DF787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E1F63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за содействие развитию налогового потенциала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D5FF6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CA487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8316D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0100077450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A7836A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02B34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99CA0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D9D21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0ED7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E9B93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B39A6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D3BEC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C9E30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D0DB8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0100077450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5672B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338E1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B79015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B96CB2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610395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E7678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14469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8437C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E5F14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7AAA3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0100077450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EA3C9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07DDA8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B07BB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80BD95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66D06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0D3A1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D3046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5A69D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0E1B7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AB2D9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C893DF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DCE6FF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C0B9D8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EE4718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45EF7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FA1241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B4446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04F99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0F873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9D86E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A4055D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39574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EB0BE8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BF8C8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5AF132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16216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E26E5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9232D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0E28D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ACAC7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C6CBF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6E246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110FAE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9C99E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51B22B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5A0DF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3CF22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FDDD2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21A19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E30E7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A9BEE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43EB1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D458BF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0110F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5ECCB6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2ED16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16736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"Организация общественных и временных работ"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D4C03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31155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18AFA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0B9D5D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A3B1D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5F7F1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0C3FA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</w:tr>
      <w:tr w14:paraId="302A5B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97EAA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8B452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Руководство и управление в сфере установленных функций органов  местного самоуправления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00730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4D56E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C916F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DDBF67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C06B3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06D33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2BD5D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</w:tr>
      <w:tr w14:paraId="2FBAB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10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451CA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5B1FB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5CD78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81295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196A6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02308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6189C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DE6B9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1D439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</w:tr>
      <w:tr w14:paraId="06D5B2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8A443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DE0B3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казенных учреждений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379F4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EF1CF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1F13D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17732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4CF4C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282A0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8CD62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</w:tr>
      <w:tr w14:paraId="06351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0027A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C0243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98975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BB924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FBFDB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FAF6C4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53DE3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1F9BA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148358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3FA40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73C13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3B670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25569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0A3D9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47A8D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519F08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ACE50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E8E31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A5600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453FD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16542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50179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A8C8A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5C9F2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37EC7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2D034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09BC3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9075C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1FF262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2D4627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A173A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1B324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EC9D6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06391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82AD3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EF2AC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09683E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C47352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066E9F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0C45D1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57B45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678D3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"Реализация программы поддержки местных инициатив на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78F54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36BC5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677A7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A41DD6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CC05D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A91AB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7501E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23E9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9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68A48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C4EE0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на осуществление расходов за счет местного бюджета,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43FC1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D4042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DD995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01000S6411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31D9CE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41F3B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BF5B3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8341C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64EC2A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B235C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B449C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74D4B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AF9C6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7E563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01000S6411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C610B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E7E96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A3267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10ECE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9C89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0861E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EE790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43B05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058D4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26794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01000S6411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EE496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D1A1B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0571B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38BFB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930F4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9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9455F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3342E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на осуществление расходов за счет средств юридических лиц, индивидуальных предпринимателей,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38FF1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5E627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FBC65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01000S6412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CE52D5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88DD6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3ABFE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D1DCF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FF50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E4F43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9A61E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8ADAC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0F08C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3A282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01000S6412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04B9B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BF996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85690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D062C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1F4C7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3D7BD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FF197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2258D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8F7E1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436D5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01000S6412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8126E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64016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3D485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88B24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E47BA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9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5992A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B588D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на осуществление расходов за счет средств населения,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8B23D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EAEA2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225DF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01000S6413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8F2269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339FF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512E0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E6615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EBD2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3C5AB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6CAF7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8C4FB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4D627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28746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01000S6413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DE4A6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A1480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AC392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639A3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ED0A4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7C83F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A40FE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8EE89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6E47C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86F45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01000S6413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AE44B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8267C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65B0C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ACBDB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65A82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12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5A28B1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21383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"Формирование комфортной сельской среды" села Боготола Боготольского сельсовета Боготольского района Красноярского края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DA9AA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55893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1F589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973139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6C4E37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12268,46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0E8172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DEF4E9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61EE40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16294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175D3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8B6BD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8C1DC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FC7F7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684408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A12427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A3009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929E1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6B4CC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9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E0ECF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7DFBC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за счет средств местного бюджета мероприятий по благоустройству дворовых территорий, с учетом ремонта дороги, образующей проезд к территории, прилегающей к многоквартирному дому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BCB54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D9BFE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6D06B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0400095060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8920BC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49C6B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DD973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88E03F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1C8F35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768D3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6370C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2F379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0F8DF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3733C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0400095060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7D2FF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E7326F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F14248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B725E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7B6E18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DDE99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ECF8A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3FD2A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D8DEB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B87BC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0400095060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0776D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4E8FDE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F037D5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B48116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17D659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06A63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06BB8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"Благоустройство общественных пространств"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B2669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A90DC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E8BB7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EAE945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63D6BD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B73735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0B923F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A65A1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5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2DA8F3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3564B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мероприятия "Благоустройство общественных пространств"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F71DC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4AAAB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AF867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040И474510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91E8CF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34AAA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F4E84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1120D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DC891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374A8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2ACAC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26E35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F57A5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335DD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040И474510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06284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816C6F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E0AE8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F7861F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0F45B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7CA772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398AC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92720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4421C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9A9A5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040И474510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384BD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E87031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BEB1D39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32C2D8B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629F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12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53C62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FAF3C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"Энергосбережение и повышение энергетической эффективности на территории Боготольского сельсовета 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63D52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B2B64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D72AE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148EAC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1D2036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F0FE9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40C4ED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466441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6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6DD53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F8CA4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"Модернизация системы освещения, с установкой энергосберегающих ламп"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C35CF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D4025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6ABF3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70CB4E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752611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2C427F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52A5CE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4D4E84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3F261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8E8B3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AC9FD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AF2E5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1694D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0500087220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6434B8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AAFAF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803D9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81ACE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56893F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D9955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11682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D20F3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711B3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CEE3E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0500087220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1BDBD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163C47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0B85FB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2B403D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3687DA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07A55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523F7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FD33A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F67F0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0B151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0500087220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CFE4E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DBC5B8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64D1B39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03890224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500AE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07D90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BF8F8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Культура, кинематография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EB14E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914A0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C460D0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3D4D49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FA5C4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BCDDA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6592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07694D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88E3C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F0B19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Культура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1DABA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76EC9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0801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E2D9B0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F4E3AE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0C9F4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589B0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D0F1E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0B8460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8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90BA0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60921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"Обеспечение жизнедеятельности на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CC9AA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028D5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0801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C4554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E94B6F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D89A4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7776E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F2773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356304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4401FF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51321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"Передача полномочий"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C9BA5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CAF5E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0801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3BA63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62056E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695DB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4500D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61231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44AC6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9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E7AC5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4BC20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1416E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A3BCF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0801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00BC2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78E849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FE4EF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CA2E3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8FA19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5985DC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4D67C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FBB78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5F750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5CB80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0801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CE966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55A5BE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12987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1B58D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9A6E7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623DE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664547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2A78B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87624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B9650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0801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B7592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0E06F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0F921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4EF34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D41D5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58E6C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84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CF706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C927D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"Обеспечение жизнедеятельности на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943D0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49CE5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491B1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29EE1F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91270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C7DF3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6D43B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91CD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15675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6A679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Социальная политика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AF9A6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27585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EBE44F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7F0F93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7E2C5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21DF6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12008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49C30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8CD1D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8F49F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Пенсионное обеспечение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9FE5A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C4E24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AE1409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610C2E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659AE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279F4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83DE5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25AB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0699DF1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EBB44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Непрограммные расходы главы и органов местного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FC613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15693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8E0F3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E01AD1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31D77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436FA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AB383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C0194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44B9D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79F9D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Функционирование органов местного самоуправления 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ECBB4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52D0D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1001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EE4C8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212A68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E6170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E1467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143E4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B16C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A5EB7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CB568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Резервные фонды органов местного самоуправления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71314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BCF36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44A9B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0A3E46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FC7DF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6B191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34B76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CA98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6D7450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6DF09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Социальное обеспечение и иные выплаты населению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5B52C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A2E47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B7F0A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191E5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DE372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F42A2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20F32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71C41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0DF98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22E36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Социальные выплаты гражданам, кроме публисных нормативных социальных выплат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B34FDD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DE91B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1003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73024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1604D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EA346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6E4E45D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2AD5F54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7A69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1027C4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2FBBE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Физическая культура и спорт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EF4B5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C8251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9BC4B4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5BA4C7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F4B2BC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F1CE01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E0D3B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1E6BB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8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5FED7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B7254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вопросы в области физической культуры и спорта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F9F63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C5038C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CEEEE7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FFF0AE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E88319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3B6E7D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DCCB2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1B3961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80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596712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DA594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"Обеспечение жизнедеятельности территории Боготольского сельсовета"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F201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C375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C3EB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077D59">
            <w:pPr>
              <w:jc w:val="center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6D05115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7100D90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292BAF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38E54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bottom"/>
          </w:tcPr>
          <w:p w14:paraId="331EBB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1D21F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"Передача полномочий"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BA61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9CFD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91E2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687280">
            <w:pPr>
              <w:jc w:val="center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4249B5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377228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599B81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47164A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9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3C20114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253BF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BADBE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57E7B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B0C93B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5A458E">
            <w:pPr>
              <w:jc w:val="both"/>
              <w:rPr>
                <w:rFonts w:hint="default" w:ascii="Arial" w:hAnsi="Arial" w:cs="Arial"/>
                <w:i/>
                <w:iCs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6D9D8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3E544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B0A46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1A543D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2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12DA77F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283A64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1B50A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78AE2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D9AC4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65013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D9340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ABCDA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84F3F6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13E9E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42D3EA7C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661B9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82B0E5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5BAF49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0A3851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23622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E840A0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0A4205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7B0F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4D728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360" w:hRule="atLeast"/>
        </w:trPr>
        <w:tc>
          <w:tcPr>
            <w:tcW w:w="9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1AD06661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382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2F0EB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Условно утвержденные расходы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65DD57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9529C5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DE998C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A14F37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3B37CE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914FE90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474,48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ECB5A63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910,71</w:t>
            </w:r>
          </w:p>
        </w:tc>
      </w:tr>
      <w:tr w14:paraId="29F70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18" w:type="dxa"/>
          <w:wAfter w:w="5727" w:type="dxa"/>
          <w:trHeight w:val="420" w:hRule="atLeast"/>
        </w:trPr>
        <w:tc>
          <w:tcPr>
            <w:tcW w:w="47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AF3C6EA">
            <w:pPr>
              <w:keepNext w:val="0"/>
              <w:keepLines w:val="0"/>
              <w:widowControl/>
              <w:suppressLineNumbers w:val="0"/>
              <w:jc w:val="both"/>
              <w:textAlignment w:val="bottom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Итого</w:t>
            </w:r>
          </w:p>
        </w:tc>
        <w:tc>
          <w:tcPr>
            <w:tcW w:w="146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7E931E39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5A6F7EAA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5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noWrap/>
            <w:vAlign w:val="top"/>
          </w:tcPr>
          <w:p w14:paraId="699E7397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A85768">
            <w:pPr>
              <w:jc w:val="both"/>
              <w:rPr>
                <w:rFonts w:hint="default" w:ascii="Arial" w:hAnsi="Arial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6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1B1737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37959,75</w:t>
            </w:r>
          </w:p>
        </w:tc>
        <w:tc>
          <w:tcPr>
            <w:tcW w:w="134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D6C7DA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19926,28</w:t>
            </w:r>
          </w:p>
        </w:tc>
        <w:tc>
          <w:tcPr>
            <w:tcW w:w="1397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D224C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SimSun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20393,21</w:t>
            </w:r>
          </w:p>
        </w:tc>
      </w:tr>
      <w:tr w14:paraId="754CF673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6266" w:type="dxa"/>
          <w:trHeight w:val="874" w:hRule="atLeast"/>
        </w:trPr>
        <w:tc>
          <w:tcPr>
            <w:tcW w:w="131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BDEDC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4AC4DC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138850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both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7DA04A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6258AD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7E5349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33A12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18A4E4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5330B5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042FDA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6E2F22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4FD803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6F4107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72ABB3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4853A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4CD7A4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799AFA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676C82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237872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4F691E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11CDBD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1806BC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098F10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2E7F8D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503A38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317C57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7CF714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41CF9C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318728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67084B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54814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0CF9E7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01CDD3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061887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7D0527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4BE5B0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7DB08F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1F2F0A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7BF547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1E5937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1A95D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</w:pPr>
          </w:p>
          <w:p w14:paraId="62D620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bookmarkStart w:id="1" w:name="_GoBack"/>
            <w:bookmarkEnd w:id="1"/>
            <w:r>
              <w:rPr>
                <w:rFonts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>Приложение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>5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 xml:space="preserve"> к Решению Совета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 xml:space="preserve"> </w:t>
            </w:r>
          </w:p>
          <w:p w14:paraId="1853C5BB">
            <w:pPr>
              <w:keepNext w:val="0"/>
              <w:keepLines w:val="0"/>
              <w:pageBreakBefore w:val="0"/>
              <w:widowControl/>
              <w:tabs>
                <w:tab w:val="left" w:pos="2640"/>
              </w:tabs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493" w:rightChars="22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депутатов от  23.12.2024 №37-235</w:t>
            </w:r>
          </w:p>
        </w:tc>
      </w:tr>
      <w:tr w14:paraId="518A3D79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After w:val="3"/>
          <w:wAfter w:w="6266" w:type="dxa"/>
          <w:trHeight w:val="550" w:hRule="atLeast"/>
        </w:trPr>
        <w:tc>
          <w:tcPr>
            <w:tcW w:w="131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C429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-114" w:rightChars="-52"/>
              <w:jc w:val="center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 xml:space="preserve">                                                                                                                                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 xml:space="preserve">Приложение 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>5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 xml:space="preserve"> к Решению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Совета</w:t>
            </w:r>
          </w:p>
          <w:p w14:paraId="7DE4E1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after="0" w:line="240" w:lineRule="auto"/>
              <w:ind w:right="163" w:rightChars="74"/>
              <w:jc w:val="right"/>
              <w:textAlignment w:val="auto"/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депутатов</w:t>
            </w:r>
            <w:r>
              <w:rPr>
                <w:rFonts w:hint="default" w:ascii="Arial" w:hAnsi="Arial" w:eastAsia="Calibri" w:cs="Arial"/>
                <w:color w:val="000000"/>
                <w:sz w:val="24"/>
                <w:szCs w:val="24"/>
                <w:lang w:val="ru-RU" w:eastAsia="en-US"/>
              </w:rPr>
              <w:t xml:space="preserve"> </w:t>
            </w:r>
            <w:r>
              <w:rPr>
                <w:rFonts w:ascii="Arial" w:hAnsi="Arial" w:eastAsia="Calibri" w:cs="Arial"/>
                <w:color w:val="000000"/>
                <w:sz w:val="24"/>
                <w:szCs w:val="24"/>
                <w:lang w:eastAsia="en-US"/>
              </w:rPr>
              <w:t>от  29.01.2025 № 38-246</w:t>
            </w:r>
          </w:p>
        </w:tc>
      </w:tr>
      <w:tr w14:paraId="4DB45E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18" w:type="dxa"/>
          <w:wAfter w:w="6266" w:type="dxa"/>
          <w:trHeight w:val="300" w:hRule="atLeast"/>
        </w:trPr>
        <w:tc>
          <w:tcPr>
            <w:tcW w:w="13126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vAlign w:val="top"/>
          </w:tcPr>
          <w:p w14:paraId="1E14FE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Приложение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>5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к Решению Совета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</w:t>
            </w:r>
          </w:p>
          <w:p w14:paraId="079FE9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                                                                                                                                      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депутатов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от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ru-RU" w:eastAsia="zh-CN" w:bidi="ar"/>
              </w:rPr>
              <w:t xml:space="preserve">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16.05.2025 №39-249</w:t>
            </w:r>
          </w:p>
        </w:tc>
      </w:tr>
    </w:tbl>
    <w:p w14:paraId="4DCD7E66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0790AD07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29528BED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tbl>
      <w:tblPr>
        <w:tblStyle w:val="3"/>
        <w:tblW w:w="21270" w:type="dxa"/>
        <w:tblInd w:w="2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4"/>
        <w:gridCol w:w="5165"/>
        <w:gridCol w:w="1668"/>
        <w:gridCol w:w="708"/>
        <w:gridCol w:w="980"/>
        <w:gridCol w:w="1224"/>
        <w:gridCol w:w="1400"/>
        <w:gridCol w:w="1376"/>
        <w:gridCol w:w="136"/>
        <w:gridCol w:w="1286"/>
        <w:gridCol w:w="1104"/>
        <w:gridCol w:w="5539"/>
      </w:tblGrid>
      <w:tr w14:paraId="0CA67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</w:trPr>
        <w:tc>
          <w:tcPr>
            <w:tcW w:w="212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C6C23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Распределение бюджетных ассигнований по целевым статьям (муниципальным программам</w:t>
            </w:r>
          </w:p>
          <w:p w14:paraId="457448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администрации Боготольского сельсовета и не программным направлениям деятельности),</w:t>
            </w:r>
          </w:p>
          <w:p w14:paraId="02754F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группам и подгруппам видов расходов, разделам, подразделам классификации расходов бюджета</w:t>
            </w:r>
          </w:p>
          <w:p w14:paraId="453DDD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сельсовета на 2025 год и плановый период 2026-2027 годов</w:t>
            </w:r>
          </w:p>
        </w:tc>
      </w:tr>
      <w:tr w14:paraId="5DD3A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" w:hRule="atLeast"/>
        </w:trPr>
        <w:tc>
          <w:tcPr>
            <w:tcW w:w="1462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19BD3F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left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4B77E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left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5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FFC3A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60" w:lineRule="auto"/>
              <w:jc w:val="left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CB17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00" w:hRule="atLeast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top"/>
          </w:tcPr>
          <w:p w14:paraId="3262154A">
            <w:pPr>
              <w:jc w:val="both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5B2F4B7">
            <w:pPr>
              <w:jc w:val="both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7955AEA">
            <w:pPr>
              <w:jc w:val="both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4DB45D66">
            <w:pPr>
              <w:jc w:val="both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3BAE6A0C">
            <w:pPr>
              <w:jc w:val="both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704DAA6B">
            <w:pPr>
              <w:jc w:val="both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329F32F">
            <w:pPr>
              <w:jc w:val="both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560F7FD9">
            <w:pPr>
              <w:jc w:val="both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558E51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8065" w:type="dxa"/>
          <w:trHeight w:val="260" w:hRule="atLeast"/>
        </w:trPr>
        <w:tc>
          <w:tcPr>
            <w:tcW w:w="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top"/>
          </w:tcPr>
          <w:p w14:paraId="5D86E4B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A6303E9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7AA920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231EEF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980" w:type="dxa"/>
            <w:gridSpan w:val="4"/>
            <w:tcBorders>
              <w:top w:val="nil"/>
              <w:left w:val="nil"/>
              <w:bottom w:val="single" w:color="000000" w:sz="2" w:space="0"/>
              <w:right w:val="nil"/>
            </w:tcBorders>
            <w:shd w:val="clear" w:color="auto" w:fill="FFFFFF"/>
            <w:noWrap/>
            <w:vAlign w:val="bottom"/>
          </w:tcPr>
          <w:p w14:paraId="553F94D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(тыс. рублей)</w:t>
            </w:r>
          </w:p>
        </w:tc>
      </w:tr>
      <w:tr w14:paraId="257D2F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78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05B50E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№ строки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1A00C3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3D9C6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Целевая статья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6923E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Вид расходов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78D80050">
            <w:pPr>
              <w:keepNext w:val="0"/>
              <w:keepLines w:val="0"/>
              <w:widowControl/>
              <w:suppressLineNumbers w:val="0"/>
              <w:ind w:right="-207" w:rightChars="-94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Раздел, подраздел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center"/>
          </w:tcPr>
          <w:p w14:paraId="723B7C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Сумма на          2025 год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center"/>
          </w:tcPr>
          <w:p w14:paraId="62F827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Сумма на          2026 год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auto" w:sz="4" w:space="0"/>
              <w:right w:val="single" w:color="000000" w:sz="2" w:space="0"/>
            </w:tcBorders>
            <w:shd w:val="clear" w:color="auto" w:fill="FFFFFF"/>
            <w:vAlign w:val="center"/>
          </w:tcPr>
          <w:p w14:paraId="0AFCDFC8">
            <w:pPr>
              <w:keepNext w:val="0"/>
              <w:keepLines w:val="0"/>
              <w:widowControl/>
              <w:suppressLineNumbers w:val="0"/>
              <w:tabs>
                <w:tab w:val="left" w:pos="3960"/>
              </w:tabs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Сумма на          2027 год</w:t>
            </w:r>
          </w:p>
        </w:tc>
      </w:tr>
      <w:tr w14:paraId="0CF08A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3B6B6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00F5F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5092A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161594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center"/>
          </w:tcPr>
          <w:p w14:paraId="335B34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center"/>
          </w:tcPr>
          <w:p w14:paraId="2074F3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 w14:paraId="7A5497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bottom"/>
          </w:tcPr>
          <w:p w14:paraId="257B15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</w:tr>
      <w:tr w14:paraId="012E92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8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DC5B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9543D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Муниципальная программа </w:t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«Обеспечение жизнедеятельности  территории Боготольского сельсовета" 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0915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C1B72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45A14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7078A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21718,02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6C30A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14848,69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E52E1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14879,39</w:t>
            </w:r>
          </w:p>
        </w:tc>
      </w:tr>
      <w:tr w14:paraId="17A78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BFC3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5A3696F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"Руководство и управление программой"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8C85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10796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EF1D3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FBF6E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4887,51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07161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4044,92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7EE79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4044,92</w:t>
            </w:r>
          </w:p>
        </w:tc>
      </w:tr>
      <w:tr w14:paraId="1837F8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0168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54D27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Руководство и управление в сфере установленных функций органов  местного самоуправления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9AE9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B5D84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E04DE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2556D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4887,51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FEC4D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4044,92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B14E3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4044,92</w:t>
            </w:r>
          </w:p>
        </w:tc>
      </w:tr>
      <w:tr w14:paraId="0F599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6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D245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A9DBB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8369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C974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95965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46A92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3683,96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659DFE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top"/>
          </w:tcPr>
          <w:p w14:paraId="5EE90F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</w:tr>
      <w:tr w14:paraId="3B6A62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4340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3158E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3652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52BB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062AC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F7B3D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3683,96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5199E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  <w:tc>
          <w:tcPr>
            <w:tcW w:w="1512" w:type="dxa"/>
            <w:gridSpan w:val="2"/>
            <w:tcBorders>
              <w:top w:val="single" w:color="auto" w:sz="4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2554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</w:tr>
      <w:tr w14:paraId="329D4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B92E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5491F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29A9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7C2B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708A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3998F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3683,96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41396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7054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</w:tr>
      <w:tr w14:paraId="2FFE8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E396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9A6EB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F580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560A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EF71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02671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3683,96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722E5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53199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2968,82</w:t>
            </w:r>
          </w:p>
        </w:tc>
      </w:tr>
      <w:tr w14:paraId="74FEF9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2A2EB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B1292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AA2F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6FC4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13699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FFD25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1199,25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2127B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27A2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</w:tr>
      <w:tr w14:paraId="3472B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7BAE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0FF79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2EC7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20C1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54E7F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02545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1199,25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1C899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ADDE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</w:tr>
      <w:tr w14:paraId="2222B7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7451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5BECF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5C11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A485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BCCD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8B66F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1199,25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95AEF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0966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</w:tr>
      <w:tr w14:paraId="1E1A98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3AB4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8CBB7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9DEC4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EDFE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AF7F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42AD9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1199,25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2AAAF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CD0F3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1073,10</w:t>
            </w:r>
          </w:p>
        </w:tc>
      </w:tr>
      <w:tr w14:paraId="2046F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2F79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85396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бюджетные ассигнования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44F0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B36E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9ABC6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BB406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4,30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A17D5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54E80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</w:tr>
      <w:tr w14:paraId="46AED1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A1B0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4058E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Уплата налогов, сборов и иных платежей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2CBD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5EA4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885FA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0E983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4,30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48D88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AB09E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</w:tr>
      <w:tr w14:paraId="74AB6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2A130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F0A16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2E01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60A32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DA83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0360F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4,30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23F4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380B79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</w:tr>
      <w:tr w14:paraId="1398B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1735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5BAA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BE19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0100000190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2A8E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B1E5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647AF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4,30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EDC7E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6101C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3,00</w:t>
            </w:r>
          </w:p>
        </w:tc>
      </w:tr>
      <w:tr w14:paraId="54FD1C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188F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E6A07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"Создание первичной учетной документации"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E176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71060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D9AA2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2480A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DD804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89B1D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0AB2C9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B6AF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4E7B6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Обеспечение деятельности (оказание услуг) подведомственных учреждений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6FB8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0100000590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A4578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6843F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7E89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1FE58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B3E79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38330F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0288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4FAA1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7A78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0100000590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111B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9BC09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466BA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B0FA0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4D3CC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733C41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233B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705B4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казенных учреждений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E129B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0100000590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7E9F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3D3DB4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3B082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47D37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E1379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60029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3D70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3C10F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0236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0100000590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E547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533F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BBFAD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C0BA6E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C70533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641A6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C6D0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757EC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C14F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0100000590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30D9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5ED1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DF32F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363,57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30674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EAD60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333,57</w:t>
            </w:r>
          </w:p>
        </w:tc>
      </w:tr>
      <w:tr w14:paraId="6E1DD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A0E5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9AB4F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"Руководство и управление программой"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090C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8739F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1D5B8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289CF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E53D3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50FC6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12830A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02F3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FE95C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E28E1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0100010210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E5167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EB36A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16337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A0ECC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E88E2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3B357E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2CB6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6F030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5866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0100010210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4196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BF777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3AC0C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C7BA3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62A90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01EFF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C77B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35F4E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C2F0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0100010210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1111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F5A7F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FF305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9E9B0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A6C16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30B209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5C15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BFA64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0C53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0100010210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F5BC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664B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555B1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DAC06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D3609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047A3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D0B3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B025E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D477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0100010210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82D9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C7BC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9DE7C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B5043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BC860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488,90</w:t>
            </w:r>
          </w:p>
        </w:tc>
      </w:tr>
      <w:tr w14:paraId="68A5B8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94D5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EE7EE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первичного воинского учета граждан"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8017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CAB0A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FE5F7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471B2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13FDD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4B4FC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5B88A0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8F3F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8455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A566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0100051180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E1A31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77F44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197A1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7EF12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163AF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16FD29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4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242E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B09E1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2F5B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0100051180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A14A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BF378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6CD20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94991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8A1E5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6E2078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CB72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55D86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F9FFA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0100051180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4957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79D01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B9CC8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8A26E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FB83B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6D035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9B83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06DA5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ОБОРОНА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CB95D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0100051180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2FFD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BBE7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D8D50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15C47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51163D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21DF71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4A76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D507C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Мобилизационная вневойсковая подготовка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587E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0100051180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1D57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BF47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0203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4A80D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737,50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0289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810,60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084F1A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841,30</w:t>
            </w:r>
          </w:p>
        </w:tc>
      </w:tr>
      <w:tr w14:paraId="6B11A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B770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393C4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деятельности административных комиссий"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6A3A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CFD66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78E88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358C1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A7FF4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2433D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52487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9832B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AEDCA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обеспечение первичных мер безопасности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3375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0100075140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DF712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D0881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37B05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1560F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04C3A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66BC85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1733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BAF3E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847D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0100075140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161D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04547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F690E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71FF14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BF1CD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1E18FF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92670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50CEE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B368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0100075140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C603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0AF50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3D7254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9BFF0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D58DF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5B132F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DF92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B5E83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43FC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0100075140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F304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6695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B8977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C4C96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4CBCA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6E13C0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A195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4A2FD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общегосударственные вопросы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3BB4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0100075140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F4D15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345F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0113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9C856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17,70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CD1CF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E6ED8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15,70</w:t>
            </w:r>
          </w:p>
        </w:tc>
      </w:tr>
      <w:tr w14:paraId="6EA404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CCE9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CAE64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"Реализация программы поддержки местных инициатив на территории Боготольского сельсовета"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05E2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42613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D030C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69E8B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82562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C1510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46328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D7B2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649EE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осуществление расходов, направленных на реализацию мероприятий по поддержке местных инициатив территорий городских и сельский поселений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45F1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0100076410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2A0E4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94B73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64BF1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4E4C6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CEFA5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88CD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79F3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8C911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6376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0100076410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C52D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0ECD0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3682B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BD924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76F74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3D55C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76DC0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F9488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9594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0100076410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678B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396624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EBCBC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9D651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ADED0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D554B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D26B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5165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C2006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ЭКОНОМИКА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70A5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0100076410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6720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C887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3992B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5AF02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007B7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9FEF1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496E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5165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3DF4B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вопросы в области национальной экономики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DA0D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0100076410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E12A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CDE9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B3877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1708,02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293B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6C1945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3DF8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179C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86E2A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"Постановка на кадастровый учет земельных участков находящихся на территории Боготольского сельсовета"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6538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D59CC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3E40E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5DF5E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C3003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A5045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EB59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6015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BA6A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мероприятия по постановке на государственный учет с одновременной регистрацией прав собственности муниципальных образований на объекты недвижимости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B156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0100076910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D9E44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44489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ADFE0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913B5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CDBCB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6C42B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4851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3FB6A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6349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0100076910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D92F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BE736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A0D91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5751A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E7BFE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08DC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0F6F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98C51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5772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0100076910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D0B3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7DF4C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D4CFA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8989A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5770D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D9F3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B493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165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FE65A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ЭКОНОМИКА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EEF9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0100076910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398A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9576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C760A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ACE30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1273A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C411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B43F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5165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E997E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вопросы в области национальной экономики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54FC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0100076910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1F08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CC0D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E37C0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640,62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38463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3493C9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3C49C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ABFB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B45AE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D307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75AB2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5C52A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B7F6E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7F47B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7D8F2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19150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60CA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FA9FD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трасферты за содействие развитию налогового потенциала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1CFA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0100077450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94A97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08A95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D2522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0DA47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5B003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7412B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FF2D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E6861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F8CB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0100077450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483B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A6FEB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F1D4A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767993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69F20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4BA2E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AD95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559CB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7B7A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0100077450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A8D8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6C2A4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08207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9EDDB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C99B1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E297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231C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8CF5E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8031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0100077450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4F42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E1D1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FC45A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6FF42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EA456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CE799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0B6B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C4D94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A43E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0100077450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2FE72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F088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66CB3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71,57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69F06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57B9D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08DFB5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A4B8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E60B4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"Передача полномочий"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4F36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B7C06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F9398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B560B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1BBA3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EC3E0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</w:tr>
      <w:tr w14:paraId="2B7095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5FC3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21189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4288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A7450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88BB2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1D542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371D3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BF3B03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</w:tr>
      <w:tr w14:paraId="3EF3A6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6526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27B7C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Межбюджетные трансферты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BDF5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BCE3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ADFCE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15E8F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065402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BDE6E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</w:tr>
      <w:tr w14:paraId="1856F0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0424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FBEDB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4571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E3A1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15718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A1C479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A3927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05AD7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6014,00</w:t>
            </w:r>
          </w:p>
        </w:tc>
      </w:tr>
      <w:tr w14:paraId="5E2B38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15CA5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F0232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2E36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72CE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EF57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DA9E3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130BD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BB6F0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</w:tr>
      <w:tr w14:paraId="7767B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4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1378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1570D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BBA3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165A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FE1A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A368A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EEA65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E98AA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686,60</w:t>
            </w:r>
          </w:p>
        </w:tc>
      </w:tr>
      <w:tr w14:paraId="6C430F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EDD4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7F985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ЭКОНОМИКА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2DC8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84BD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36AA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70B8F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8FFD35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BBD00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0C65A2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8B1E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9F02A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вопросы в области национальной экономики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9A78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E28F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46C4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AF38C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69B1D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A029F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69D688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DCB6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5165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D4F98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КУЛЬТУРА, КИНЕМАТОГРАФИЯ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9676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3852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EE4A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9BB38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7D492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57C7F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22B46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1325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57458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Культура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F3CD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142C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0771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0801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ED882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D8F7F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174E4D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4892,20</w:t>
            </w:r>
          </w:p>
        </w:tc>
      </w:tr>
      <w:tr w14:paraId="4F2B2C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8AF68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C0E37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ФИЗИЧЕСКАЯ КУЛЬТУРА И СПОРТ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7E26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6120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CAA1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D2CE0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1814E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6743E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4E5A8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9B1D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718BB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вопросы в области физической культуры и спорта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DE12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35E5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A2D3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1105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0BCDC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7F3F1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9797D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217,60</w:t>
            </w:r>
          </w:p>
        </w:tc>
      </w:tr>
      <w:tr w14:paraId="0BCDA3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D30E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78CB7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70EB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69BED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6F02A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3F351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8C664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7194A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0FD128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2B72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A5ADB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Осуществление расходов, направленных на благоустройство поселений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C1E1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D7D19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F39CB4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74E68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7F566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C6DF4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55452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5D16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1A137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69DE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F18F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F1135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8F5049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91A77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344BF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785D1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35F79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DD7FA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B906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437A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82522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46B1A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E6CDF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48286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3AF66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0230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C4784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CEBA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47A0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5344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89287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76343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3E005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735FE1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4243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9D065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B433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0100080020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A675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AE09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1A7DB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04276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4CF12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125,00</w:t>
            </w:r>
          </w:p>
        </w:tc>
      </w:tr>
      <w:tr w14:paraId="743411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B3E5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8DD4C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"Организация общественных и временных работ"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8CB3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9C185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B2E55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325E4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B2223D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B239DD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</w:tr>
      <w:tr w14:paraId="276FA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6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5973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BDF44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F8F6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025E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AAEFE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D6923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9F3C4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B6E17F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</w:tr>
      <w:tr w14:paraId="26D2F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6A56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6103C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песоналу казенных учреждений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D634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616A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1B468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5E63B0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7E3982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5257A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</w:tr>
      <w:tr w14:paraId="3080AD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C959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DBD4A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6860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AEEE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6474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93208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F9E24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EFBD8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</w:tr>
      <w:tr w14:paraId="0F184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16BE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DAA7D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2724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A6B4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6BC50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47118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A7048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C6150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30,00</w:t>
            </w:r>
          </w:p>
        </w:tc>
      </w:tr>
      <w:tr w14:paraId="4C0F4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5875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5165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086FA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"Постановка на кадастровый учет земельных участков находящихся на территории Боготольского сельсовета"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C667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2F3E8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D20D4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213C9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378E4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1D0EE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5D6689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35EB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D3B03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Повышение эффективности использования  муниципального имущества и земельных отношений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0DEC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0100080130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F5345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E4480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656C3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0469F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C97138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097D3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7529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696B5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CC9D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0100080130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40E4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C2E3C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C9F77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BEBB7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EB6D2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27EFD7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1F48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5374C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6602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0100080130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1294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A35F7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63A2C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62DFB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00FF9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19138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814B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5165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AACA9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ЭКОНОМИКА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0ED8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0100080130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7A8D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C6D7E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73157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5DF4F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930B2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03C561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1FE1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5165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99740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Другие вопросы в области национальной экономики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DB5AF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0100080130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9E36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CA84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0412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C83F9B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F45401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81050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12,00</w:t>
            </w:r>
          </w:p>
        </w:tc>
      </w:tr>
      <w:tr w14:paraId="482F08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19CF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2AB9A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99F0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71511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0A16B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E7F7F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2253,71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4B18D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1679,20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7E29E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1716,00</w:t>
            </w:r>
          </w:p>
        </w:tc>
      </w:tr>
      <w:tr w14:paraId="678299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AB68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DAC35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Прочие 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3CE60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0100085070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C1A41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205A9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1C6C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1031,90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2911F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E55F3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</w:tr>
      <w:tr w14:paraId="5377C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7D521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4E5A7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48839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0100085070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7241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2656D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56494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1031,90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8F9E9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6CDBF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</w:tr>
      <w:tr w14:paraId="07DF7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3E91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00A22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6AF7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0100085070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9092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81402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9D57D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1031,90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14ED4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9A7A2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</w:tr>
      <w:tr w14:paraId="521D41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67CB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D416F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ЭКОНОМИКА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9D51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0100085070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8EA9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EE75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2A6A8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1031,90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6C668A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E64D2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</w:tr>
      <w:tr w14:paraId="4B5D8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08E6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812C9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Дорожное хозяйство (дорожные фонды)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45DE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0100085070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A71A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F32D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4D048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1031,90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8388A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6DC0A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871,90</w:t>
            </w:r>
          </w:p>
        </w:tc>
      </w:tr>
      <w:tr w14:paraId="169BB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F9629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CAB5C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93C91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0100085080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D06DD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DD828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73933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1221,81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4FED8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D089B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01D84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2772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84F8B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CE16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0100085080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5398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76E36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926CB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1221,81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DC98F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6E01ED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6DD66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BC71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725D9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F990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0100085080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A56D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65AF5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39ED8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1221,81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03EA75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8AC4E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0F5D8F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3005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5165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4431C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ЭКОНОМИКА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4A76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0100085080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6BED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1028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73B3A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1221,81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4FD39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70E13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7089CC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611A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5165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7741B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Дорожное хозяйство (дорожные фонды)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81BE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0100085080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7FC5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7F9E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640E4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1221,81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7C6C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807,30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54472B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844,10</w:t>
            </w:r>
          </w:p>
        </w:tc>
      </w:tr>
      <w:tr w14:paraId="75BFB5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25432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91278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"Обслуживание уличного освещения, осуществление мероприятий по благоустройству территории Боготольского сельсовета"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1991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79786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BA861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635E41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40A06A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D61FA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522AC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F3AD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034BD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Осуществление расходов, направленных на уличное освещение поселений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AFF3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54CA8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C27F3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E62AE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28AE3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EF28E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6320E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3352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452F2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DA99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4DA6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6E170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9058D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A8310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D01D4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6500FE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6394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069F2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4D6D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6924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C84D9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7EC6B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DE3EC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84CA3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4E7159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E019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309BD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2210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F8A2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53FC3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10393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03E54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C3A73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7C05D9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E25B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1435F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D1B1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29CC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03EF0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B11A6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1761,59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7CE7D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1160,60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E4092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1123,80</w:t>
            </w:r>
          </w:p>
        </w:tc>
      </w:tr>
      <w:tr w14:paraId="6A7072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1846C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6D236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436C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48F24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EA84B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94AED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C6D06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0A4BD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66C891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3407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4119C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содержание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8BC9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9947A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95226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D6B2B8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A01CA4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B2AC0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07E21E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8663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D6331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3856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9E14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3E9BF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B8D60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94988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00FA7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32366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B40E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379F7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7D0A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E5B0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3826F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B262C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8190E3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FF405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07918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BE95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DF7E0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ЭКОНОМИКА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23624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B8029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434B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3CCF5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0878A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590FAD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66FB2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9011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F5BB5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Дорожное хозяйство (дорожные фонды)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305A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0100087230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122A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8899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21AF6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6724F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F40570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134,20</w:t>
            </w:r>
          </w:p>
        </w:tc>
      </w:tr>
      <w:tr w14:paraId="56F9C1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F189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EA0F2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"Реализация программы поддержки местных инициатив на территории Боготольского сельсовета"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B441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BCE5A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1217D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C9771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5A94A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248F00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F9CB0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6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3063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F17FB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иных межбюджетных трансфертов за счет средств местного бюджета,направленных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73AB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6B7CC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9DDA5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CDF20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5D525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44E68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64FC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9F25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17CDB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12BC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1171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80369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B4F0E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95534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870ED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67EB2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0CA9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D96F7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3AA5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5484A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7943B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C5E49D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F549D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0B63A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F3D64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8090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5165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2C758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5868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417C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07AE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7414C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F2462E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19CAF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00AED6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5B77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5165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4AD4B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9EEB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01000S6411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A2D7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6827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0E3ED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4AD9DE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1971218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6352D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8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D47F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AB858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на осуществление расходов за счет средств юридических лиц, индивидуальных предпринимателей,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896E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01000S6412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5F263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D9B28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FA9A6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8C957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AF1A1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064503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0EEA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581B5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FB4B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01000S6412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096DA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D1891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7D0F3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34958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8351E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E6A4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6911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2CE33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8705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01000S6412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90F3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EC68F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9B768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6DEC9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2AC03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F337B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3D20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5165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B9BC0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922F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01000S6412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779E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798B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E78C58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97E85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475C5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43596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B6ED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5165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DB416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1B9D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01000S6412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5DAA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0F0D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59B48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83D84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4FED98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EE812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6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DC3D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583DC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на осуществление расходов за счет средств населения, направленных на реализацию мероприятий по поддержке местных инициатив территорий городских и сельских поселений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C60C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01000S6413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B19F3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F4F10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A1639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3F4B6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7582EC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C509D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C627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829DF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CA3D4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01000S6413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FDE2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0654F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8E28D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AF5E5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BD38C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B07B7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8750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C8E85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5F8D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01000S6413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206D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672DF4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19C8B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1A2F5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F3011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03F6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9678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5165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5CFFC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FB840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01000S6413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987C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2835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11328D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A578C3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AD61D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00D7C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EFA6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5165" w:type="dxa"/>
            <w:tcBorders>
              <w:top w:val="nil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D6752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921F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01000S6413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F583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9062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86B4F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28F2F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175D92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0350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2804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13662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"Содержание автомобильных дорог местного значения"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A1FB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E40F0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ABEDA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9418FD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3F578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E23EE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0A01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11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CC56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A94B6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Субсидии бюджетам муниципальных образований 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 в рамках регионального проекта "Безопасность дорожного движения" государственной программы Красноярского края "Развитие транспортной системы"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D9FB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010И59Д130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C7A74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5ECD1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03681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8D416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EEF51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C778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5D93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E48FA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D6088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010И59Д130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ACD3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3C217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707C9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C8CAB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BD216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730D6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FDE0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79C1B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1BF80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010И59Д130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A8A59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4C669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B5AA6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5D285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D7101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68352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873E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08967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ЭКОНОМИКА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9521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010И59Д130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05F56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C2469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44D3A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B558A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CEA39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179A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7EAE6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B8B30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Дорожное хозяйство (дорожные фонды)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948C4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010И59Д130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CFFF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6AE8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0409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393B0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2053,13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A6DD7D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FE65F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4771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7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D876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D25DC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программа"Обеспечение первичных мер пожарной безопасности в границах населенных пунктов Боготольского сельсовета"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21DA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15D93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BFD5B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86DA5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2754,52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319C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2544,52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D8C38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2544,52</w:t>
            </w:r>
          </w:p>
        </w:tc>
      </w:tr>
      <w:tr w14:paraId="6C589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D714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8BAB6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первичных мер безопасности"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90CD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D9908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67AD6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C2DBB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79AF7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769C8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10A2C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59F5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5DC92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Выплаты, обеспечивающие уровень заработной платы работников бюджетной сферы не ниже размера минимальной заработной платы, установленного в Красноярском крае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EDA5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0200010210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C1448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B08F7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62B93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3B3600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BA799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35F0E0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49871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359BC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3C1B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0200010210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FDAE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22B3D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A6EC9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2C119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BA795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7CEA6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E161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78D9DD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9B914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0200010210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6EC0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EB91D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B6688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02E2E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61B2F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55877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EA68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13D1B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825F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0200010210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C8F0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309CF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BFDB3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0AE0F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2285E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4C1E47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C84F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1CB19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5685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0200010210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FB45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3F9C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EFF3A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44B15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07B3C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249,46</w:t>
            </w:r>
          </w:p>
        </w:tc>
      </w:tr>
      <w:tr w14:paraId="4D3F6A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D215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4073F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первичных мер пожарной безопасности"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AF93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856B3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A35E3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FB71D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834BD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49014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</w:tr>
      <w:tr w14:paraId="73A37F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2086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B4FFB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AF7D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28E82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53D94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2B4D5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09042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CB300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</w:tr>
      <w:tr w14:paraId="683CB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6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99BF9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7B2F2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выплаты, за исключением фонда оплаты труда учреждений , лицам, привлекаемым согласно законадательству для выполнения отдельных полномочий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1248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D19A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18CAD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CCF4A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00ECA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A49E9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</w:tr>
      <w:tr w14:paraId="7D68B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E4B7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229CC17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A99A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8F1F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7D50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04B5C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365E5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6D65E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</w:tr>
      <w:tr w14:paraId="7EF7FF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A8C0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4F444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4090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F9E1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07CF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7F09E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8D5C8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F0E109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60,00</w:t>
            </w:r>
          </w:p>
        </w:tc>
      </w:tr>
      <w:tr w14:paraId="3F9D24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97D9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5648A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первичных мер пожарной безопасности"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F08E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201FA4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77D35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8CB40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80193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473F2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</w:tr>
      <w:tr w14:paraId="09A50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A5C7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4D086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38DD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DBFED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60C71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475B9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0DEEF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7348C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</w:tr>
      <w:tr w14:paraId="6FF68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2200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C10F3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5F1A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A360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0D7E3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68ABF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D7A34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B7B8B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</w:tr>
      <w:tr w14:paraId="129415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0AA6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55548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C5DD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3763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12C4B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232D9F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05D97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C3EF09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</w:tr>
      <w:tr w14:paraId="6DB846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E488E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7626F24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1376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D6B0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BCCAC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B51C2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689E8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E91C8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</w:tr>
      <w:tr w14:paraId="1B54D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4A6B8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CC696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23E1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0200074120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41FDE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B41D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AFA31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B8875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F6966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367,00</w:t>
            </w:r>
          </w:p>
        </w:tc>
      </w:tr>
      <w:tr w14:paraId="641581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EB21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CB926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"Передача полномочий"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DEA5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5BDDC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BAECA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25F6E8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CDDA7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B9E75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0603D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B86C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BEA47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бюджетам муниципальных районов из бюджетов поселений в соответствии с заключенными соглашениями по решению вопросов местного значения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0688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42E02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D0AE964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5B998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78D89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CB9A5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7F5C0F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8B89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BD2F7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Межбюджетные трансферты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2997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AEA6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FD498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FB8E5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EFC9F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280BBE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4399F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2713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DB8FD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256C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E61C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FEE5D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6C74D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1126C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CEC8F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2DAD94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614F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585E1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035C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8187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AF75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28CF1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63047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92818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7BF81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6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7F2D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E32AD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818C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1352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2364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74AC4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9E558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0BB1F5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1096,30</w:t>
            </w:r>
          </w:p>
        </w:tc>
      </w:tr>
      <w:tr w14:paraId="2248B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D905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252CA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первичных мер пожарной безопасности"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E3FD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1295D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AEA93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047871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533,97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66228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8E58C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</w:tr>
      <w:tr w14:paraId="528A1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26FE9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92CEC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EBF9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DDFAB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C7315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82145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533,97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4AD7A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8EC83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</w:tr>
      <w:tr w14:paraId="42703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6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F24D0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289AB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4424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BD6E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40980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410C3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533,97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77D07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FC0E7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</w:tr>
      <w:tr w14:paraId="56031C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8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0F77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C1D32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4483F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0E12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E42BA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EC313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533,97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7FB93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55D8E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</w:tr>
      <w:tr w14:paraId="564DAD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F951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34579EB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0CECE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9ADA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61FB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24A3B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533,97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D4F4F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26A7D9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</w:tr>
      <w:tr w14:paraId="098D1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9CDF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048C5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011E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C87C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FFA5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557AC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533,97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994D99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64031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472,11</w:t>
            </w:r>
          </w:p>
        </w:tc>
      </w:tr>
      <w:tr w14:paraId="28C25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F695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9A973B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первичных мер пожарной безопасности"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3025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D8D72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A3DD0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A7CCA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B6112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F00A6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7DD449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3D55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F32B0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A7B9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6E79C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5214E8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05E0A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C204E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B5E842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07A69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A1791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F6CA9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5D39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7EB9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4EB78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BE1F6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180508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0399C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1C4A8F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8BAD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EFB529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24C1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5D1E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41773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7F6D8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DD306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5D21C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3F2FF4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088F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41599D3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A9AF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527E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AAE7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50E680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CBBC6E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1954C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031959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5946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E7635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4E7F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0200080030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3FC5A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64BA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F38CC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424,79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8F6E8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8235A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276,65</w:t>
            </w:r>
          </w:p>
        </w:tc>
      </w:tr>
      <w:tr w14:paraId="68008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BDED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3FA62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"Обеспечение первичных мер пожарной безопасности"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884A6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3F6D8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22D83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8715C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931BA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7E026C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3D0EB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FDEA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83576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Обеспечение первичных мер пожарной безопасности на территории сельсовета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5CB63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0200094120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CA7AF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B54C5D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7CC6B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6A6EA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2D26F8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0B0EE8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1A3A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46379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A21F7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0200094120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B077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40A5B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C519C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D3444A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AFAB15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6B7887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830A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E63D5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99E61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0200094120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32130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9830D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4F50F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73BF1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5B9E5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61C9BB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99AA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1FA072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41A0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0200094120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C1F7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FF8D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24203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8EA33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99892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648DD9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8BBA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A51F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0614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0200094120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7EAB3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49710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EE3DC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707D4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FB3BC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23,00</w:t>
            </w:r>
          </w:p>
        </w:tc>
      </w:tr>
      <w:tr w14:paraId="50ADE1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8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A2A0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58207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"Профилактика терроризма и экстремизма на территории Боготольского сельсовета"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277F3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1814A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30798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DB004E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7340E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3A0D4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5B5481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48AB6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2BCD8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 Приобретение буклетов, плакатов, памяток и рекомендаций для учреждений, предприятий, расположенных на территории сельского поселения по антитеррористической тематике"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C37A64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D17FC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0C077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B2771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4F78C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B1E8C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0116F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9C53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1C7CB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Пропаганда знаний в области гражданской защиты среди населения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F0BD7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0300082370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BBAC7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B8B63C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2BCCF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4ABF9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2149F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4812D4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0ABE3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8AA35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D958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0300082370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D90F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AECC1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7B75A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5D21C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21CEE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52A24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A4255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79EFA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AD1AA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0300082370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B2B0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C9C73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06712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9F54C1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45761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04DD4F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4FC91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top"/>
          </w:tcPr>
          <w:p w14:paraId="682053E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НАЦИОНАЛЬНАЯ БЕЗОПАСНОСТЬ И ПРАВООХРАНИТЕЛЬНАЯ ДЕЯТЕЛЬНОСТЬ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126C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0300082370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5D138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BA584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DFDD5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328528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BBF36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14876B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94A6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05CF6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04C5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0300082370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4465E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D01D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0310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1820E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C96D92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658FCC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7478E0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11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E5C6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5302D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"Формирование комфортной сельской среды" села Боготола Боготольского сельсовета Боготольского района Красноярского края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7FCFE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9943D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90FD27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C27BEB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12268,46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9146B7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E57F03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7ED043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7287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2DD4E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"Благоустройство дворовых территорий многоквартирных домов"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E11E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CBFD9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D0CAA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B1897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F162F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7C161E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34574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6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1EAC2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1FB67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за счет средств местного бюджета мероприятий по благоустройству дворовых территорий, с учетом ремонта дороги, образующей проезд к территории, прилегающей к многоквартирному дому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7DC20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0400095060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770104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FD653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7744D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2E23C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A80FF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39344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0C03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E8834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28FF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0400095060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DB48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D4FBAF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11758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F9D69C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4E297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3128D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745D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863B70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37E3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0400095060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31EC8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3A09A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8E986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6F131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8A7DC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2721DB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3B5F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AB1BA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0AD0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0400095060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10C6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7E70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92E54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9D16C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41134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04F967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29172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32904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3202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0400095060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5671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B0499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88749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ACE23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1680B74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1,00</w:t>
            </w:r>
          </w:p>
        </w:tc>
      </w:tr>
      <w:tr w14:paraId="023BF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6C8C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B54B5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Мероприятие "Благоустройство общественных пространств"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B8D23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6E00652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F9DB11E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E72A14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66E8A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45B960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0C1D0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B620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DC48B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Софинансирование мероприятия "Благоустройство общественных пространств"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A58E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040И474510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3AD57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1A5AD3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7FE5A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F6DC3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7EA252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DD68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370D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661B7F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1E451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040И474510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36EAEC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245F3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0E708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90BF1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0EBE8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485E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2936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9EAE8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1F129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040И474510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7D5BD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79FC1C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704AB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B445F8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B82A40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0CCA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E3915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46167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38901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040И474510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E6E27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251E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DD8EF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178081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63065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22AD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1D48C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935C5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AFE6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040И474510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07BA1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87F8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A0EE7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12267,46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F70103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6D3C63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0666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84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3146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020E4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Муниципальная программа "Энергосбережение и повышение энергетической эффективности на территории Боготольского сельсовета"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B0559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26BBEA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7DCB8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5AC5B8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2E7AF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10C1D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3A376D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47550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22907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Мероприятия "Модернизация системы освещения, с установкой энергосберегающих ламп"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407AD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0500087220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E8C2D9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0CEB1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51659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3533C9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75947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4A559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7F78B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C4126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2B53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0500087220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3B1C0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EB26854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1F53B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C27D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D4A65E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3631F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222F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EB530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C922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0500087220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BAFCD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380188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7C54C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FE56F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A99C1B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716B3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875AC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1135A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ЖИЛИЩНО-КОММУНАЛЬНОЕ ХОЗЯЙСТВО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A768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0500087220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657D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8378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106B1D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6B0778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B1100D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69DB6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AA33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A4ADA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Благоустройство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94CC2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0500087220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4213C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42413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0503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5FDAF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8B798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2EF9FD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11,20</w:t>
            </w:r>
          </w:p>
        </w:tc>
      </w:tr>
      <w:tr w14:paraId="66FE1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EEAD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1F9D7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Непрограммные расходы главы и органов местного  самоуправления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ECA8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62433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353A6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575B0F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1201,75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1991B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2045,39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6407E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2045,39</w:t>
            </w:r>
          </w:p>
        </w:tc>
      </w:tr>
      <w:tr w14:paraId="257AB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4621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BF95E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органов местного самоуправления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9B18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E4CCA3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033AE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9C2C6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3EC72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776706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0622A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A0200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7B9D8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Глава муниципального образования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02CF5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8710000110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9256DF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487B5F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0EC70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228C6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D6529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16F657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6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7A05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96D3B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E419B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8710000110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BB9FF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FE717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AF6102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DC7D7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3CE4F7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4DB434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E6724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73276D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D95BE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8710000110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1D126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4305CC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35A90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FD2FA7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DBE930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2D070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27197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C27B77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7A70A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8710000110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55DAC9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70E96D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B7C6CC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D02DD9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F05FD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60FD47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E1C7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53C48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0C98D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8710000110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802BC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60198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0102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3BC87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512EA9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467806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1160,34</w:t>
            </w:r>
          </w:p>
        </w:tc>
      </w:tr>
      <w:tr w14:paraId="6714A2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E18E5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5F57CE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BB76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0B6BDE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2DEEE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D3DB8B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E7ADE9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65D5FA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561234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4FEE1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A47E4A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A1D56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8720000190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89E8C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AD8B54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1AE3E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99A86A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6DF97B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1D4CAB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81001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FCCD1A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F46F6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8720000190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B361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2CD89D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9FDCC0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3054E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608E2E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32AA5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2D06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D19CA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1AE2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8720000190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EFD8B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FCCF0B4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50E7F5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AC1144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219A0A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1771A4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67BA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ED07E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17E1A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8720000190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2AA4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0ADC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70ADB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2B24F7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7897CA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29E6F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CD9A9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12409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BD43B4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8720000190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849C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C0298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D6BAC2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925,05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9CC92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3F0205C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865,05</w:t>
            </w:r>
          </w:p>
        </w:tc>
      </w:tr>
      <w:tr w14:paraId="30B974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4BE2D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197843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органов местного самоуправления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97FB8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2DED8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7A9C89D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38194B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276,70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3EB89F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5C4DF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21D2FC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2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502C3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3CB1F8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5F87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8730000000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8977DB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44B092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5CCD13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39DAD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3A164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0D2DA8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0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42942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CAE6A6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55641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1F9248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F043A06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1B381E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96E1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77824A7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98FBC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BF159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869AD9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финансовое обеспечение (возмещение) расходов на увеличение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9B90C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CD450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9FDE26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E07C56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C1C3E7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360332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57909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4FC86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CB170E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A459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0983B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799055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E60C3F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0400B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98FE7A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E10D3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671A10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073A8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69398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9D2A6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684E8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B46305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3CC29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C4199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1D8A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2F21CA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A68E2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представительных органов местного самоуправления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17EDB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B1B94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F09B6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0103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3FC31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71,10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CA05D8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204B6F8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3D437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4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7595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541E34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трансферты на финансовое обеспечение (возмещение) расходов на увеличение размеров оплаты труда отдельным категориям работников бюджетной сферы Красноярского края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ABB07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40041B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6B85B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8CBF8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185,60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ABCAEF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119EB07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BB65C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65F22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nil"/>
              <w:right w:val="single" w:color="000000" w:sz="2" w:space="0"/>
            </w:tcBorders>
            <w:shd w:val="clear" w:color="auto" w:fill="FFFFFF"/>
            <w:vAlign w:val="top"/>
          </w:tcPr>
          <w:p w14:paraId="3AAEB16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CA09D5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0D374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C8A752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3C3A77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185,60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784594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D689A8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2B193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EBC464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6F8CD0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283DC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014441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CCE6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DF5B9F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185,60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8CDBA6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5F59D1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7E554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56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0D82F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0B9422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95846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8730010240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0809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41BAAF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0104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6DEDFA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185,60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89746D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67B41EC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6460BA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D32BC9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9D2AF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Резервные фонды органов местного самоуправления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82E0F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973B5E7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89430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B9C26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0E2F9B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1A78E8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7AF6A2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67359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3DB9CE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ассигнования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CDD68C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9AB1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EC1F36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5E6E545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27D7A0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08F90E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59FC6C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E52D91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80B323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Резервные средства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B6B95D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965781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F70A733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C7248A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6374C4B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251454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275F5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46CA1F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492DD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16E4F6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EF16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2E2E6B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B6DB05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F1440E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5FF560C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6C8F9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1B35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1725BD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Резервные фонды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65817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F693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65B32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0111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14135F3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DB35A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5350103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20,00</w:t>
            </w:r>
          </w:p>
        </w:tc>
      </w:tr>
      <w:tr w14:paraId="5CE610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FD4CC3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A82907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Резервные фонды органов местного самоуправления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D77E55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A082D05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E67A6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1798222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7E75658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015E20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FDD0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B857FCB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368285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Иные межбюджетные ассигнования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554F82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6470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A6F9F8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BF23B2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E61954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6488FE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503938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6F1681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F50196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Резервные средства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7EEB0F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25DA96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92CDDE1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645F8D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5A7E9E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4506CA7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15B07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A2685A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82FA48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ОБЩЕГОСУДАРСТВЕННЫЕ ВОПРОСЫ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65A4FFF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55C976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08D5FA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25F4710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4FD8AFE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top"/>
          </w:tcPr>
          <w:p w14:paraId="091E0A9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214524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5D4557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D2D86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Социальные выплаты гражданам, кроме публисных нормативных социальных выплат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DC899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8730080310</w:t>
            </w: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2076EB6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64DD05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7881121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10,00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08E3185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3580E9F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0,00</w:t>
            </w:r>
          </w:p>
        </w:tc>
      </w:tr>
      <w:tr w14:paraId="41E4D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20" w:hRule="atLeast"/>
        </w:trPr>
        <w:tc>
          <w:tcPr>
            <w:tcW w:w="68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05AE29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5165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AC2000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Условно утвержденные расходы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B0BC00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21BA1D7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723DA220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top"/>
          </w:tcPr>
          <w:p w14:paraId="35D975E8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3DC741A2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474,48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noWrap/>
            <w:vAlign w:val="top"/>
          </w:tcPr>
          <w:p w14:paraId="021758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910,71</w:t>
            </w:r>
          </w:p>
        </w:tc>
      </w:tr>
      <w:tr w14:paraId="0480F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3"/>
          <w:wAfter w:w="7929" w:type="dxa"/>
          <w:trHeight w:val="380" w:hRule="atLeast"/>
        </w:trPr>
        <w:tc>
          <w:tcPr>
            <w:tcW w:w="584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11B99E9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Всего</w:t>
            </w:r>
          </w:p>
        </w:tc>
        <w:tc>
          <w:tcPr>
            <w:tcW w:w="166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bottom"/>
          </w:tcPr>
          <w:p w14:paraId="511DEE61">
            <w:pPr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top"/>
          </w:tcPr>
          <w:p w14:paraId="458603DB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FFFFFF"/>
            <w:vAlign w:val="bottom"/>
          </w:tcPr>
          <w:p w14:paraId="4471E53A">
            <w:pPr>
              <w:jc w:val="center"/>
              <w:rPr>
                <w:rFonts w:hint="default" w:ascii="Arial" w:hAnsi="Arial" w:eastAsia="Arial Cyr" w:cs="Arial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2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bottom"/>
          </w:tcPr>
          <w:p w14:paraId="38257D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37959,75</w:t>
            </w:r>
          </w:p>
        </w:tc>
        <w:tc>
          <w:tcPr>
            <w:tcW w:w="140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nil"/>
            </w:tcBorders>
            <w:shd w:val="clear" w:color="auto" w:fill="FFFFFF"/>
            <w:vAlign w:val="bottom"/>
          </w:tcPr>
          <w:p w14:paraId="179E6B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19926,28</w:t>
            </w:r>
          </w:p>
        </w:tc>
        <w:tc>
          <w:tcPr>
            <w:tcW w:w="151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bottom"/>
          </w:tcPr>
          <w:p w14:paraId="3961D0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Arial" w:hAnsi="Arial" w:eastAsia="Arial Cyr" w:cs="Arial"/>
                <w:i w:val="0"/>
                <w:iCs w:val="0"/>
                <w:color w:val="000000"/>
                <w:u w:val="none"/>
              </w:rPr>
            </w:pPr>
            <w:r>
              <w:rPr>
                <w:rFonts w:hint="default" w:ascii="Arial" w:hAnsi="Arial" w:eastAsia="Arial Cyr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20393,21</w:t>
            </w:r>
          </w:p>
        </w:tc>
      </w:tr>
    </w:tbl>
    <w:p w14:paraId="3974F497">
      <w:pPr>
        <w:shd w:val="clear" w:color="auto" w:fill="FFFFFF"/>
        <w:spacing w:after="0" w:line="315" w:lineRule="atLeast"/>
        <w:ind w:firstLine="284"/>
        <w:jc w:val="both"/>
        <w:textAlignment w:val="baseline"/>
        <w:rPr>
          <w:rFonts w:hint="default" w:ascii="Arial" w:hAnsi="Arial" w:eastAsia="Times New Roman" w:cs="Arial"/>
          <w:spacing w:val="2"/>
          <w:sz w:val="24"/>
          <w:szCs w:val="24"/>
          <w:lang w:eastAsia="ru-RU"/>
        </w:rPr>
      </w:pPr>
    </w:p>
    <w:p w14:paraId="79DDDF3E">
      <w:pPr>
        <w:spacing w:after="0" w:line="240" w:lineRule="auto"/>
        <w:ind w:left="0" w:leftChars="0" w:firstLine="0" w:firstLineChars="0"/>
        <w:jc w:val="both"/>
        <w:rPr>
          <w:rFonts w:ascii="Arial" w:hAnsi="Arial" w:cs="Arial"/>
          <w:sz w:val="24"/>
          <w:szCs w:val="24"/>
        </w:rPr>
      </w:pPr>
    </w:p>
    <w:p w14:paraId="1C3A87CC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04D8872B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5D96123A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718C0F6B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1AAD3019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7B90CE8B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0AEBE089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1414D1CB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55D347F5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6E04566F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3C69DB9B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6D69CE32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4C7B983F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0161940F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2907ED2C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79629F05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4CDD4328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09469E62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08B83920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6ED57891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5B71D306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2C8619EF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720C4F80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6C50D668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7FF1B821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714C74C0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16DD7777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36E7AB92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72BDDBB7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73FB0C17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72F04B81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14090D98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</w:p>
    <w:p w14:paraId="1BE0F9BF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6 к Решению Совета</w:t>
      </w:r>
    </w:p>
    <w:p w14:paraId="20D9C445">
      <w:pPr>
        <w:spacing w:after="0" w:line="240" w:lineRule="auto"/>
        <w:ind w:firstLine="72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депутатов от  23.12.2024 г № 37-235  </w:t>
      </w:r>
    </w:p>
    <w:p w14:paraId="5D4B412A">
      <w:pPr>
        <w:spacing w:after="0" w:line="240" w:lineRule="auto"/>
        <w:ind w:right="424"/>
        <w:jc w:val="right"/>
        <w:rPr>
          <w:rFonts w:ascii="Arial" w:hAnsi="Arial" w:cs="Arial"/>
          <w:snapToGrid w:val="0"/>
          <w:sz w:val="24"/>
          <w:szCs w:val="24"/>
          <w:lang w:val="zh-CN" w:eastAsia="zh-CN"/>
        </w:rPr>
      </w:pPr>
      <w:r>
        <w:rPr>
          <w:rFonts w:ascii="Arial" w:hAnsi="Arial" w:cs="Arial"/>
          <w:snapToGrid w:val="0"/>
          <w:sz w:val="24"/>
          <w:szCs w:val="24"/>
          <w:lang w:val="zh-CN" w:eastAsia="zh-CN"/>
        </w:rPr>
        <w:t xml:space="preserve"> </w:t>
      </w:r>
    </w:p>
    <w:p w14:paraId="7377EA14">
      <w:pPr>
        <w:spacing w:after="0" w:line="240" w:lineRule="auto"/>
        <w:ind w:right="424"/>
        <w:jc w:val="center"/>
        <w:rPr>
          <w:rFonts w:ascii="Arial" w:hAnsi="Arial" w:cs="Arial"/>
          <w:snapToGrid w:val="0"/>
          <w:sz w:val="24"/>
          <w:szCs w:val="24"/>
          <w:lang w:val="zh-CN" w:eastAsia="zh-CN"/>
        </w:rPr>
      </w:pPr>
    </w:p>
    <w:p w14:paraId="176AC130">
      <w:pPr>
        <w:spacing w:after="0" w:line="240" w:lineRule="auto"/>
        <w:ind w:right="424"/>
        <w:jc w:val="center"/>
        <w:rPr>
          <w:rFonts w:ascii="Arial" w:hAnsi="Arial" w:cs="Arial"/>
          <w:snapToGrid w:val="0"/>
          <w:sz w:val="24"/>
          <w:szCs w:val="24"/>
          <w:lang w:val="zh-CN" w:eastAsia="zh-CN"/>
        </w:rPr>
      </w:pPr>
      <w:r>
        <w:rPr>
          <w:rFonts w:ascii="Arial" w:hAnsi="Arial" w:cs="Arial"/>
          <w:snapToGrid w:val="0"/>
          <w:sz w:val="24"/>
          <w:szCs w:val="24"/>
          <w:lang w:val="zh-CN" w:eastAsia="zh-CN"/>
        </w:rPr>
        <w:t xml:space="preserve">Программа муниципальных гарантий в валюте Российской Федерации </w:t>
      </w:r>
    </w:p>
    <w:p w14:paraId="75820369">
      <w:pPr>
        <w:spacing w:after="0" w:line="240" w:lineRule="auto"/>
        <w:ind w:right="424"/>
        <w:jc w:val="center"/>
        <w:rPr>
          <w:rFonts w:ascii="Arial" w:hAnsi="Arial" w:cs="Arial"/>
          <w:snapToGrid w:val="0"/>
          <w:sz w:val="24"/>
          <w:szCs w:val="24"/>
          <w:lang w:val="zh-CN" w:eastAsia="zh-CN"/>
        </w:rPr>
      </w:pPr>
      <w:r>
        <w:rPr>
          <w:rFonts w:ascii="Arial" w:hAnsi="Arial" w:cs="Arial"/>
          <w:snapToGrid w:val="0"/>
          <w:sz w:val="24"/>
          <w:szCs w:val="24"/>
          <w:lang w:val="zh-CN" w:eastAsia="zh-CN"/>
        </w:rPr>
        <w:t>на 202</w:t>
      </w:r>
      <w:r>
        <w:rPr>
          <w:rFonts w:ascii="Arial" w:hAnsi="Arial" w:cs="Arial"/>
          <w:snapToGrid w:val="0"/>
          <w:sz w:val="24"/>
          <w:szCs w:val="24"/>
          <w:lang w:eastAsia="zh-CN"/>
        </w:rPr>
        <w:t>5</w:t>
      </w:r>
      <w:r>
        <w:rPr>
          <w:rFonts w:ascii="Arial" w:hAnsi="Arial" w:cs="Arial"/>
          <w:snapToGrid w:val="0"/>
          <w:sz w:val="24"/>
          <w:szCs w:val="24"/>
          <w:lang w:val="zh-CN" w:eastAsia="zh-CN"/>
        </w:rPr>
        <w:t xml:space="preserve"> год и плановый период 202</w:t>
      </w:r>
      <w:r>
        <w:rPr>
          <w:rFonts w:ascii="Arial" w:hAnsi="Arial" w:cs="Arial"/>
          <w:snapToGrid w:val="0"/>
          <w:sz w:val="24"/>
          <w:szCs w:val="24"/>
          <w:lang w:eastAsia="zh-CN"/>
        </w:rPr>
        <w:t>6</w:t>
      </w:r>
      <w:r>
        <w:rPr>
          <w:rFonts w:ascii="Arial" w:hAnsi="Arial" w:cs="Arial"/>
          <w:snapToGrid w:val="0"/>
          <w:sz w:val="24"/>
          <w:szCs w:val="24"/>
          <w:lang w:val="zh-CN" w:eastAsia="zh-CN"/>
        </w:rPr>
        <w:t xml:space="preserve"> – 202</w:t>
      </w:r>
      <w:r>
        <w:rPr>
          <w:rFonts w:ascii="Arial" w:hAnsi="Arial" w:cs="Arial"/>
          <w:snapToGrid w:val="0"/>
          <w:sz w:val="24"/>
          <w:szCs w:val="24"/>
          <w:lang w:eastAsia="zh-CN"/>
        </w:rPr>
        <w:t>7</w:t>
      </w:r>
      <w:r>
        <w:rPr>
          <w:rFonts w:ascii="Arial" w:hAnsi="Arial" w:cs="Arial"/>
          <w:snapToGrid w:val="0"/>
          <w:sz w:val="24"/>
          <w:szCs w:val="24"/>
          <w:lang w:val="zh-CN" w:eastAsia="zh-CN"/>
        </w:rPr>
        <w:t xml:space="preserve"> годы </w:t>
      </w:r>
    </w:p>
    <w:p w14:paraId="17C9BD19">
      <w:pPr>
        <w:spacing w:after="0" w:line="240" w:lineRule="auto"/>
        <w:ind w:right="424"/>
        <w:jc w:val="center"/>
        <w:rPr>
          <w:rFonts w:ascii="Arial" w:hAnsi="Arial" w:cs="Arial"/>
          <w:snapToGrid w:val="0"/>
          <w:sz w:val="24"/>
          <w:szCs w:val="24"/>
          <w:lang w:val="zh-CN" w:eastAsia="zh-CN"/>
        </w:rPr>
      </w:pPr>
    </w:p>
    <w:p w14:paraId="31681591">
      <w:pPr>
        <w:spacing w:after="0" w:line="240" w:lineRule="auto"/>
        <w:jc w:val="center"/>
        <w:rPr>
          <w:rFonts w:ascii="Arial" w:hAnsi="Arial" w:cs="Arial"/>
          <w:snapToGrid w:val="0"/>
          <w:sz w:val="24"/>
          <w:szCs w:val="24"/>
          <w:lang w:val="zh-CN" w:eastAsia="zh-CN"/>
        </w:rPr>
      </w:pPr>
    </w:p>
    <w:p w14:paraId="011018F9">
      <w:pPr>
        <w:spacing w:after="0" w:line="240" w:lineRule="auto"/>
        <w:ind w:left="142"/>
        <w:jc w:val="center"/>
        <w:rPr>
          <w:rFonts w:ascii="Arial" w:hAnsi="Arial" w:cs="Arial"/>
          <w:snapToGrid w:val="0"/>
          <w:sz w:val="24"/>
          <w:szCs w:val="24"/>
          <w:lang w:val="zh-CN" w:eastAsia="zh-CN"/>
        </w:rPr>
      </w:pPr>
      <w:r>
        <w:rPr>
          <w:rFonts w:ascii="Arial" w:hAnsi="Arial" w:cs="Arial"/>
          <w:snapToGrid w:val="0"/>
          <w:sz w:val="24"/>
          <w:szCs w:val="24"/>
          <w:lang w:val="zh-CN" w:eastAsia="zh-CN"/>
        </w:rPr>
        <w:t xml:space="preserve">1. Перечень подлежащих предоставлению  </w:t>
      </w:r>
    </w:p>
    <w:p w14:paraId="619AABE5">
      <w:pPr>
        <w:spacing w:after="0" w:line="240" w:lineRule="auto"/>
        <w:ind w:left="142"/>
        <w:jc w:val="center"/>
        <w:rPr>
          <w:rFonts w:ascii="Arial" w:hAnsi="Arial" w:cs="Arial"/>
          <w:snapToGrid w:val="0"/>
          <w:sz w:val="24"/>
          <w:szCs w:val="24"/>
          <w:lang w:val="zh-CN" w:eastAsia="zh-CN"/>
        </w:rPr>
      </w:pPr>
      <w:r>
        <w:rPr>
          <w:rFonts w:ascii="Arial" w:hAnsi="Arial" w:cs="Arial"/>
          <w:snapToGrid w:val="0"/>
          <w:sz w:val="24"/>
          <w:szCs w:val="24"/>
          <w:lang w:val="zh-CN" w:eastAsia="zh-CN"/>
        </w:rPr>
        <w:t>муниципальных гарантий Боготольского сельсовета в 202</w:t>
      </w:r>
      <w:r>
        <w:rPr>
          <w:rFonts w:ascii="Arial" w:hAnsi="Arial" w:cs="Arial"/>
          <w:snapToGrid w:val="0"/>
          <w:sz w:val="24"/>
          <w:szCs w:val="24"/>
          <w:lang w:eastAsia="zh-CN"/>
        </w:rPr>
        <w:t>5</w:t>
      </w:r>
      <w:r>
        <w:rPr>
          <w:rFonts w:ascii="Arial" w:hAnsi="Arial" w:cs="Arial"/>
          <w:snapToGrid w:val="0"/>
          <w:sz w:val="24"/>
          <w:szCs w:val="24"/>
          <w:lang w:val="zh-CN" w:eastAsia="zh-CN"/>
        </w:rPr>
        <w:t xml:space="preserve"> - 202</w:t>
      </w:r>
      <w:r>
        <w:rPr>
          <w:rFonts w:ascii="Arial" w:hAnsi="Arial" w:cs="Arial"/>
          <w:snapToGrid w:val="0"/>
          <w:sz w:val="24"/>
          <w:szCs w:val="24"/>
          <w:lang w:eastAsia="zh-CN"/>
        </w:rPr>
        <w:t>7</w:t>
      </w:r>
      <w:r>
        <w:rPr>
          <w:rFonts w:ascii="Arial" w:hAnsi="Arial" w:cs="Arial"/>
          <w:snapToGrid w:val="0"/>
          <w:sz w:val="24"/>
          <w:szCs w:val="24"/>
          <w:lang w:val="zh-CN" w:eastAsia="zh-CN"/>
        </w:rPr>
        <w:t xml:space="preserve"> годы</w:t>
      </w:r>
    </w:p>
    <w:p w14:paraId="05C16D2D">
      <w:pPr>
        <w:spacing w:after="0" w:line="24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3"/>
        <w:tblW w:w="13401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2334"/>
        <w:gridCol w:w="2043"/>
        <w:gridCol w:w="6"/>
        <w:gridCol w:w="1191"/>
        <w:gridCol w:w="6"/>
        <w:gridCol w:w="1207"/>
        <w:gridCol w:w="6"/>
        <w:gridCol w:w="986"/>
        <w:gridCol w:w="6"/>
        <w:gridCol w:w="1029"/>
        <w:gridCol w:w="6"/>
        <w:gridCol w:w="1074"/>
        <w:gridCol w:w="6"/>
        <w:gridCol w:w="1074"/>
        <w:gridCol w:w="6"/>
        <w:gridCol w:w="1701"/>
      </w:tblGrid>
      <w:tr w14:paraId="14890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tblHeader/>
        </w:trPr>
        <w:tc>
          <w:tcPr>
            <w:tcW w:w="720" w:type="dxa"/>
            <w:vMerge w:val="restart"/>
            <w:vAlign w:val="center"/>
          </w:tcPr>
          <w:p w14:paraId="6886156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№</w:t>
            </w:r>
          </w:p>
          <w:p w14:paraId="7AEF601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п/п</w:t>
            </w:r>
          </w:p>
        </w:tc>
        <w:tc>
          <w:tcPr>
            <w:tcW w:w="2334" w:type="dxa"/>
            <w:vMerge w:val="restart"/>
            <w:vAlign w:val="center"/>
          </w:tcPr>
          <w:p w14:paraId="4C462620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Направление (цель) гарантирования</w:t>
            </w:r>
          </w:p>
        </w:tc>
        <w:tc>
          <w:tcPr>
            <w:tcW w:w="2043" w:type="dxa"/>
            <w:vMerge w:val="restart"/>
            <w:vAlign w:val="center"/>
          </w:tcPr>
          <w:p w14:paraId="3A31767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Категория и  (или) наименование принципала</w:t>
            </w:r>
          </w:p>
        </w:tc>
        <w:tc>
          <w:tcPr>
            <w:tcW w:w="4437" w:type="dxa"/>
            <w:gridSpan w:val="8"/>
            <w:vAlign w:val="center"/>
          </w:tcPr>
          <w:p w14:paraId="169A68BB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14:paraId="3CB09BEF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Объем гарантий, тыс. рублей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14:paraId="5E5AFD09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Наличие права регрес-сного требова-ния</w:t>
            </w:r>
          </w:p>
        </w:tc>
        <w:tc>
          <w:tcPr>
            <w:tcW w:w="1080" w:type="dxa"/>
            <w:gridSpan w:val="2"/>
            <w:vMerge w:val="restart"/>
            <w:vAlign w:val="center"/>
          </w:tcPr>
          <w:p w14:paraId="63AA1A9C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Анализ финан-сового состоя-ния принци-пала</w:t>
            </w:r>
          </w:p>
        </w:tc>
        <w:tc>
          <w:tcPr>
            <w:tcW w:w="1707" w:type="dxa"/>
            <w:gridSpan w:val="2"/>
            <w:vMerge w:val="restart"/>
            <w:vAlign w:val="center"/>
          </w:tcPr>
          <w:p w14:paraId="0FCBB26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Иные условия предоставления муниципальных гарантий </w:t>
            </w:r>
          </w:p>
        </w:tc>
      </w:tr>
      <w:tr w14:paraId="15642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tblHeader/>
        </w:trPr>
        <w:tc>
          <w:tcPr>
            <w:tcW w:w="720" w:type="dxa"/>
            <w:vMerge w:val="continue"/>
            <w:vAlign w:val="center"/>
          </w:tcPr>
          <w:p w14:paraId="6793641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2334" w:type="dxa"/>
            <w:vMerge w:val="continue"/>
            <w:vAlign w:val="center"/>
          </w:tcPr>
          <w:p w14:paraId="1C73B22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3" w:type="dxa"/>
            <w:vMerge w:val="continue"/>
            <w:vAlign w:val="center"/>
          </w:tcPr>
          <w:p w14:paraId="1D8750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7" w:type="dxa"/>
            <w:gridSpan w:val="2"/>
            <w:vAlign w:val="center"/>
          </w:tcPr>
          <w:p w14:paraId="6B3383E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Общая</w:t>
            </w:r>
          </w:p>
          <w:p w14:paraId="32579D3E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сумма</w:t>
            </w:r>
          </w:p>
        </w:tc>
        <w:tc>
          <w:tcPr>
            <w:tcW w:w="1213" w:type="dxa"/>
            <w:gridSpan w:val="2"/>
            <w:vAlign w:val="center"/>
          </w:tcPr>
          <w:p w14:paraId="66381E1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14:paraId="11E6B4D8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2025 год</w:t>
            </w:r>
          </w:p>
        </w:tc>
        <w:tc>
          <w:tcPr>
            <w:tcW w:w="992" w:type="dxa"/>
            <w:gridSpan w:val="2"/>
            <w:vAlign w:val="center"/>
          </w:tcPr>
          <w:p w14:paraId="5AB47232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14:paraId="578DDD0D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2026 год</w:t>
            </w:r>
          </w:p>
        </w:tc>
        <w:tc>
          <w:tcPr>
            <w:tcW w:w="1035" w:type="dxa"/>
            <w:gridSpan w:val="2"/>
            <w:vAlign w:val="center"/>
          </w:tcPr>
          <w:p w14:paraId="78662358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  <w:p w14:paraId="0166EF31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2027 год</w:t>
            </w:r>
          </w:p>
        </w:tc>
        <w:tc>
          <w:tcPr>
            <w:tcW w:w="1080" w:type="dxa"/>
            <w:gridSpan w:val="2"/>
            <w:vMerge w:val="continue"/>
          </w:tcPr>
          <w:p w14:paraId="64F2E6F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vMerge w:val="continue"/>
          </w:tcPr>
          <w:p w14:paraId="55938C7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707" w:type="dxa"/>
            <w:gridSpan w:val="2"/>
            <w:vMerge w:val="continue"/>
          </w:tcPr>
          <w:p w14:paraId="1880846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14:paraId="47AB5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720" w:type="dxa"/>
          </w:tcPr>
          <w:p w14:paraId="3F6137B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34" w:type="dxa"/>
          </w:tcPr>
          <w:p w14:paraId="0FA420E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043" w:type="dxa"/>
          </w:tcPr>
          <w:p w14:paraId="268F368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197" w:type="dxa"/>
            <w:gridSpan w:val="2"/>
          </w:tcPr>
          <w:p w14:paraId="5F2CA9F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213" w:type="dxa"/>
            <w:gridSpan w:val="2"/>
          </w:tcPr>
          <w:p w14:paraId="4F826F4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</w:tcPr>
          <w:p w14:paraId="59F305B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35" w:type="dxa"/>
            <w:gridSpan w:val="2"/>
          </w:tcPr>
          <w:p w14:paraId="5B2F86B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80" w:type="dxa"/>
            <w:gridSpan w:val="2"/>
          </w:tcPr>
          <w:p w14:paraId="4950D62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080" w:type="dxa"/>
            <w:gridSpan w:val="2"/>
          </w:tcPr>
          <w:p w14:paraId="3D3479A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707" w:type="dxa"/>
            <w:gridSpan w:val="2"/>
          </w:tcPr>
          <w:p w14:paraId="212C9DB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14:paraId="7E2F2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 w14:paraId="12CF65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2334" w:type="dxa"/>
          </w:tcPr>
          <w:p w14:paraId="398114E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3" w:type="dxa"/>
          </w:tcPr>
          <w:p w14:paraId="280CD5C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7" w:type="dxa"/>
            <w:gridSpan w:val="2"/>
          </w:tcPr>
          <w:p w14:paraId="0F726C5E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</w:tcPr>
          <w:p w14:paraId="33B41EA7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2008B19B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35" w:type="dxa"/>
            <w:gridSpan w:val="2"/>
          </w:tcPr>
          <w:p w14:paraId="08923EFC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14:paraId="6D86FB72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14:paraId="6E694391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707" w:type="dxa"/>
            <w:gridSpan w:val="2"/>
          </w:tcPr>
          <w:p w14:paraId="5751F4F4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14:paraId="78CCA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</w:tcPr>
          <w:p w14:paraId="722DE99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2334" w:type="dxa"/>
          </w:tcPr>
          <w:p w14:paraId="6667D8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3" w:type="dxa"/>
          </w:tcPr>
          <w:p w14:paraId="38EE023C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97" w:type="dxa"/>
            <w:gridSpan w:val="2"/>
          </w:tcPr>
          <w:p w14:paraId="1DD893A9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213" w:type="dxa"/>
            <w:gridSpan w:val="2"/>
          </w:tcPr>
          <w:p w14:paraId="18A58866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14:paraId="216E67E8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35" w:type="dxa"/>
            <w:gridSpan w:val="2"/>
          </w:tcPr>
          <w:p w14:paraId="2394E143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14:paraId="219280BD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14:paraId="0C618B62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707" w:type="dxa"/>
            <w:gridSpan w:val="2"/>
          </w:tcPr>
          <w:p w14:paraId="152CF55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14:paraId="2AAE6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" w:hRule="atLeast"/>
        </w:trPr>
        <w:tc>
          <w:tcPr>
            <w:tcW w:w="720" w:type="dxa"/>
          </w:tcPr>
          <w:p w14:paraId="5E97207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83" w:type="dxa"/>
            <w:gridSpan w:val="3"/>
          </w:tcPr>
          <w:p w14:paraId="66C5CA4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Общий объем гарантий</w:t>
            </w:r>
          </w:p>
        </w:tc>
        <w:tc>
          <w:tcPr>
            <w:tcW w:w="1197" w:type="dxa"/>
            <w:gridSpan w:val="2"/>
          </w:tcPr>
          <w:p w14:paraId="4CECE299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pacing w:val="-4"/>
                <w:sz w:val="24"/>
                <w:szCs w:val="24"/>
              </w:rPr>
              <w:t>0,0</w:t>
            </w:r>
          </w:p>
        </w:tc>
        <w:tc>
          <w:tcPr>
            <w:tcW w:w="1213" w:type="dxa"/>
            <w:gridSpan w:val="2"/>
          </w:tcPr>
          <w:p w14:paraId="36BDF042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</w:tcPr>
          <w:p w14:paraId="2FB6E44D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1035" w:type="dxa"/>
            <w:gridSpan w:val="2"/>
          </w:tcPr>
          <w:p w14:paraId="16612D06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  <w:r>
              <w:rPr>
                <w:rFonts w:ascii="Arial" w:hAnsi="Arial" w:cs="Arial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1080" w:type="dxa"/>
            <w:gridSpan w:val="2"/>
          </w:tcPr>
          <w:p w14:paraId="29090ADC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080" w:type="dxa"/>
            <w:gridSpan w:val="2"/>
          </w:tcPr>
          <w:p w14:paraId="5AF25EEE">
            <w:pPr>
              <w:spacing w:after="0" w:line="240" w:lineRule="auto"/>
              <w:jc w:val="center"/>
              <w:rPr>
                <w:rFonts w:ascii="Arial" w:hAnsi="Arial" w:cs="Arial"/>
                <w:snapToGrid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30B57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033BE0B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</w:p>
    <w:p w14:paraId="5C0E6551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Общий объем бюджетных ассигнований, предусмотренных на исполнение муниципальных гарантий Боготольского сельсовета </w:t>
      </w:r>
    </w:p>
    <w:p w14:paraId="2F51AC8B">
      <w:pPr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 возможным гарантийным случаям, в 2025 - 2027 годов</w:t>
      </w:r>
    </w:p>
    <w:p w14:paraId="6B5529BC">
      <w:pPr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3"/>
        <w:tblW w:w="13543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318"/>
        <w:gridCol w:w="3962"/>
        <w:gridCol w:w="3060"/>
        <w:gridCol w:w="1483"/>
      </w:tblGrid>
      <w:tr w14:paraId="2625D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720" w:type="dxa"/>
            <w:vMerge w:val="restart"/>
            <w:vAlign w:val="center"/>
          </w:tcPr>
          <w:p w14:paraId="3D2EF7F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4318" w:type="dxa"/>
            <w:vMerge w:val="restart"/>
            <w:vAlign w:val="center"/>
          </w:tcPr>
          <w:p w14:paraId="4DEAF96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Исполнение муниципальных гарантий Боготольского сельсовета</w:t>
            </w:r>
          </w:p>
        </w:tc>
        <w:tc>
          <w:tcPr>
            <w:tcW w:w="8505" w:type="dxa"/>
            <w:gridSpan w:val="3"/>
            <w:vAlign w:val="center"/>
          </w:tcPr>
          <w:p w14:paraId="4A6F7D6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Общий объем бюджетных ассигнований на исполнение гарантий по возможным гарантийным случаям,</w:t>
            </w:r>
          </w:p>
          <w:p w14:paraId="322A91B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тыс. рублей</w:t>
            </w:r>
          </w:p>
        </w:tc>
      </w:tr>
      <w:tr w14:paraId="16E00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</w:trPr>
        <w:tc>
          <w:tcPr>
            <w:tcW w:w="720" w:type="dxa"/>
            <w:vMerge w:val="continue"/>
            <w:vAlign w:val="center"/>
          </w:tcPr>
          <w:p w14:paraId="14D3B82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18" w:type="dxa"/>
            <w:vMerge w:val="continue"/>
            <w:vAlign w:val="center"/>
          </w:tcPr>
          <w:p w14:paraId="194C4E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vAlign w:val="center"/>
          </w:tcPr>
          <w:p w14:paraId="1F7B467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2025 год</w:t>
            </w:r>
          </w:p>
        </w:tc>
        <w:tc>
          <w:tcPr>
            <w:tcW w:w="3060" w:type="dxa"/>
            <w:vAlign w:val="center"/>
          </w:tcPr>
          <w:p w14:paraId="574A06B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1483" w:type="dxa"/>
            <w:vAlign w:val="center"/>
          </w:tcPr>
          <w:p w14:paraId="4DF04DA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</w:tr>
      <w:tr w14:paraId="71F67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" w:hRule="atLeast"/>
        </w:trPr>
        <w:tc>
          <w:tcPr>
            <w:tcW w:w="720" w:type="dxa"/>
            <w:vAlign w:val="center"/>
          </w:tcPr>
          <w:p w14:paraId="2AC0FBA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18" w:type="dxa"/>
            <w:vAlign w:val="center"/>
          </w:tcPr>
          <w:p w14:paraId="4883E89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962" w:type="dxa"/>
            <w:vAlign w:val="center"/>
          </w:tcPr>
          <w:p w14:paraId="077E293F">
            <w:pPr>
              <w:spacing w:after="0" w:line="240" w:lineRule="auto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3060" w:type="dxa"/>
            <w:vAlign w:val="center"/>
          </w:tcPr>
          <w:p w14:paraId="0E01013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83" w:type="dxa"/>
            <w:vAlign w:val="center"/>
          </w:tcPr>
          <w:p w14:paraId="5797B48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14:paraId="48001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20" w:type="dxa"/>
            <w:vAlign w:val="center"/>
          </w:tcPr>
          <w:p w14:paraId="17ABEC5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4318" w:type="dxa"/>
          </w:tcPr>
          <w:p w14:paraId="3995AB7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2" w:type="dxa"/>
            <w:vAlign w:val="center"/>
          </w:tcPr>
          <w:p w14:paraId="3DE04F2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3060" w:type="dxa"/>
            <w:vAlign w:val="center"/>
          </w:tcPr>
          <w:p w14:paraId="614A1B6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483" w:type="dxa"/>
            <w:vAlign w:val="center"/>
          </w:tcPr>
          <w:p w14:paraId="7309549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14:paraId="0F92361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14:paraId="68EC4130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Приложение 7 к Решению Совета </w:t>
      </w:r>
    </w:p>
    <w:p w14:paraId="4A8DBADC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депутатов от 23.12.2024 г №37-235  </w:t>
      </w:r>
    </w:p>
    <w:p w14:paraId="3A465D6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3879AC8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EDBAF46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Программа муниципальных внутренних заимствований</w:t>
      </w:r>
    </w:p>
    <w:p w14:paraId="3CDFE52D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на 2025 год и плановый период 2026 - 2027 годы</w:t>
      </w:r>
    </w:p>
    <w:p w14:paraId="7467B388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(тыс. руб.)</w:t>
      </w:r>
    </w:p>
    <w:tbl>
      <w:tblPr>
        <w:tblStyle w:val="3"/>
        <w:tblW w:w="133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6"/>
        <w:gridCol w:w="1263"/>
        <w:gridCol w:w="1318"/>
        <w:gridCol w:w="1126"/>
      </w:tblGrid>
      <w:tr w14:paraId="2D3DE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shd w:val="clear" w:color="auto" w:fill="auto"/>
          </w:tcPr>
          <w:p w14:paraId="495F4D7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82C693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Внутренние заимствования (привлечение/погашение)</w:t>
            </w:r>
          </w:p>
        </w:tc>
        <w:tc>
          <w:tcPr>
            <w:tcW w:w="1263" w:type="dxa"/>
            <w:shd w:val="clear" w:color="auto" w:fill="auto"/>
          </w:tcPr>
          <w:p w14:paraId="0ACDFE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BB5272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1318" w:type="dxa"/>
            <w:shd w:val="clear" w:color="auto" w:fill="auto"/>
          </w:tcPr>
          <w:p w14:paraId="0FAB3EB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79098AA">
            <w:pPr>
              <w:spacing w:after="0" w:line="240" w:lineRule="auto"/>
              <w:ind w:left="123" w:hanging="12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1126" w:type="dxa"/>
            <w:shd w:val="clear" w:color="auto" w:fill="auto"/>
          </w:tcPr>
          <w:p w14:paraId="413D8A7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0F620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</w:tr>
      <w:tr w14:paraId="26E76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tcBorders>
              <w:right w:val="single" w:color="auto" w:sz="4" w:space="0"/>
            </w:tcBorders>
            <w:shd w:val="clear" w:color="auto" w:fill="auto"/>
          </w:tcPr>
          <w:p w14:paraId="3B12CAB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Бюджетных кредитов от других бюджетов бюджетной системы</w:t>
            </w:r>
          </w:p>
        </w:tc>
        <w:tc>
          <w:tcPr>
            <w:tcW w:w="1263" w:type="dxa"/>
            <w:tcBorders>
              <w:right w:val="single" w:color="auto" w:sz="4" w:space="0"/>
            </w:tcBorders>
            <w:shd w:val="clear" w:color="auto" w:fill="auto"/>
          </w:tcPr>
          <w:p w14:paraId="5AF6F6D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18" w:type="dxa"/>
            <w:tcBorders>
              <w:right w:val="single" w:color="auto" w:sz="4" w:space="0"/>
            </w:tcBorders>
            <w:shd w:val="clear" w:color="auto" w:fill="auto"/>
          </w:tcPr>
          <w:p w14:paraId="4F6775D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26" w:type="dxa"/>
            <w:tcBorders>
              <w:right w:val="single" w:color="auto" w:sz="4" w:space="0"/>
            </w:tcBorders>
            <w:shd w:val="clear" w:color="auto" w:fill="auto"/>
          </w:tcPr>
          <w:p w14:paraId="4F20584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14:paraId="18A84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614B67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Получение</w:t>
            </w:r>
          </w:p>
        </w:tc>
        <w:tc>
          <w:tcPr>
            <w:tcW w:w="1263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3A9DB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18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658EA5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26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C23134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14:paraId="6CBF1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 w14:paraId="0B0302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1263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 w14:paraId="0D8842A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18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 w14:paraId="3F72306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26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 w14:paraId="1AB6AAB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14:paraId="3CC05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shd w:val="clear" w:color="auto" w:fill="auto"/>
          </w:tcPr>
          <w:p w14:paraId="7AE1188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263" w:type="dxa"/>
            <w:shd w:val="clear" w:color="auto" w:fill="auto"/>
          </w:tcPr>
          <w:p w14:paraId="28761DD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18" w:type="dxa"/>
            <w:shd w:val="clear" w:color="auto" w:fill="auto"/>
          </w:tcPr>
          <w:p w14:paraId="5663F9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26" w:type="dxa"/>
            <w:shd w:val="clear" w:color="auto" w:fill="auto"/>
          </w:tcPr>
          <w:p w14:paraId="5478E39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14:paraId="31911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shd w:val="clear" w:color="auto" w:fill="auto"/>
          </w:tcPr>
          <w:p w14:paraId="3A9F936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Получение</w:t>
            </w:r>
          </w:p>
        </w:tc>
        <w:tc>
          <w:tcPr>
            <w:tcW w:w="1263" w:type="dxa"/>
            <w:shd w:val="clear" w:color="auto" w:fill="auto"/>
          </w:tcPr>
          <w:p w14:paraId="16E7EC2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18" w:type="dxa"/>
            <w:shd w:val="clear" w:color="auto" w:fill="auto"/>
          </w:tcPr>
          <w:p w14:paraId="5A5B846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26" w:type="dxa"/>
            <w:shd w:val="clear" w:color="auto" w:fill="auto"/>
          </w:tcPr>
          <w:p w14:paraId="03F38DB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14:paraId="78B1C9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shd w:val="clear" w:color="auto" w:fill="auto"/>
          </w:tcPr>
          <w:p w14:paraId="25AF9E4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1263" w:type="dxa"/>
            <w:shd w:val="clear" w:color="auto" w:fill="auto"/>
          </w:tcPr>
          <w:p w14:paraId="5D5777A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18" w:type="dxa"/>
            <w:shd w:val="clear" w:color="auto" w:fill="auto"/>
          </w:tcPr>
          <w:p w14:paraId="7F9669E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26" w:type="dxa"/>
            <w:shd w:val="clear" w:color="auto" w:fill="auto"/>
          </w:tcPr>
          <w:p w14:paraId="4868D4A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14:paraId="6F62B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shd w:val="clear" w:color="auto" w:fill="auto"/>
          </w:tcPr>
          <w:p w14:paraId="578F093B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Общий объем заимствований, направляемых на покрытие дефицита сельского бюджета и погашение муниципальных долговых обязательств</w:t>
            </w:r>
          </w:p>
        </w:tc>
        <w:tc>
          <w:tcPr>
            <w:tcW w:w="1263" w:type="dxa"/>
            <w:shd w:val="clear" w:color="auto" w:fill="auto"/>
          </w:tcPr>
          <w:p w14:paraId="25620DF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18" w:type="dxa"/>
            <w:shd w:val="clear" w:color="auto" w:fill="auto"/>
          </w:tcPr>
          <w:p w14:paraId="3DBE043C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26" w:type="dxa"/>
            <w:shd w:val="clear" w:color="auto" w:fill="auto"/>
          </w:tcPr>
          <w:p w14:paraId="3DB54D4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14:paraId="46C56E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shd w:val="clear" w:color="auto" w:fill="auto"/>
          </w:tcPr>
          <w:p w14:paraId="39AE607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Получение</w:t>
            </w:r>
          </w:p>
        </w:tc>
        <w:tc>
          <w:tcPr>
            <w:tcW w:w="1263" w:type="dxa"/>
            <w:shd w:val="clear" w:color="auto" w:fill="auto"/>
          </w:tcPr>
          <w:p w14:paraId="71B6F25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18" w:type="dxa"/>
            <w:shd w:val="clear" w:color="auto" w:fill="auto"/>
          </w:tcPr>
          <w:p w14:paraId="127B05C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26" w:type="dxa"/>
            <w:shd w:val="clear" w:color="auto" w:fill="auto"/>
          </w:tcPr>
          <w:p w14:paraId="1498D8E4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  <w:tr w14:paraId="1D788E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06" w:type="dxa"/>
            <w:shd w:val="clear" w:color="auto" w:fill="auto"/>
          </w:tcPr>
          <w:p w14:paraId="1F2D363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Погашение</w:t>
            </w:r>
          </w:p>
        </w:tc>
        <w:tc>
          <w:tcPr>
            <w:tcW w:w="1263" w:type="dxa"/>
            <w:shd w:val="clear" w:color="auto" w:fill="auto"/>
          </w:tcPr>
          <w:p w14:paraId="248680C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318" w:type="dxa"/>
            <w:shd w:val="clear" w:color="auto" w:fill="auto"/>
          </w:tcPr>
          <w:p w14:paraId="57080C9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26" w:type="dxa"/>
            <w:shd w:val="clear" w:color="auto" w:fill="auto"/>
          </w:tcPr>
          <w:p w14:paraId="6AD8E290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</w:t>
            </w:r>
          </w:p>
        </w:tc>
      </w:tr>
    </w:tbl>
    <w:p w14:paraId="34EC47D4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7BE523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BA99DF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sectPr>
      <w:pgSz w:w="15840" w:h="12240" w:orient="landscape"/>
      <w:pgMar w:top="1701" w:right="1134" w:bottom="902" w:left="1701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egoe UI">
    <w:panose1 w:val="020B0502040204020203"/>
    <w:charset w:val="CC"/>
    <w:family w:val="swiss"/>
    <w:pitch w:val="default"/>
    <w:sig w:usb0="E10022FF" w:usb1="C000E47F" w:usb2="00000029" w:usb3="00000000" w:csb0="200001DF" w:csb1="20000000"/>
  </w:font>
  <w:font w:name="Times New Roman CYR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  <w:font w:name="Arial Cyr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08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7758D0"/>
    <w:rsid w:val="0000670B"/>
    <w:rsid w:val="000075BD"/>
    <w:rsid w:val="000124E4"/>
    <w:rsid w:val="00013C4E"/>
    <w:rsid w:val="000316B4"/>
    <w:rsid w:val="00034854"/>
    <w:rsid w:val="00042B91"/>
    <w:rsid w:val="00054FCA"/>
    <w:rsid w:val="00055DEC"/>
    <w:rsid w:val="00055FDF"/>
    <w:rsid w:val="000636E1"/>
    <w:rsid w:val="00067B1F"/>
    <w:rsid w:val="00071808"/>
    <w:rsid w:val="00083BCB"/>
    <w:rsid w:val="00083C08"/>
    <w:rsid w:val="000A0D68"/>
    <w:rsid w:val="000A2DBF"/>
    <w:rsid w:val="000C3E25"/>
    <w:rsid w:val="000C4C1C"/>
    <w:rsid w:val="000D6F9B"/>
    <w:rsid w:val="000E042F"/>
    <w:rsid w:val="000E0D6B"/>
    <w:rsid w:val="000E0F35"/>
    <w:rsid w:val="000E308E"/>
    <w:rsid w:val="000E3B85"/>
    <w:rsid w:val="000E3FAC"/>
    <w:rsid w:val="000F4655"/>
    <w:rsid w:val="00101E49"/>
    <w:rsid w:val="00104E0E"/>
    <w:rsid w:val="00114458"/>
    <w:rsid w:val="00116DD6"/>
    <w:rsid w:val="00121A75"/>
    <w:rsid w:val="00127DD5"/>
    <w:rsid w:val="00130B7B"/>
    <w:rsid w:val="0014243D"/>
    <w:rsid w:val="00145EA6"/>
    <w:rsid w:val="0015163A"/>
    <w:rsid w:val="00151D92"/>
    <w:rsid w:val="0015514D"/>
    <w:rsid w:val="00160FB9"/>
    <w:rsid w:val="001740A3"/>
    <w:rsid w:val="00177F81"/>
    <w:rsid w:val="00182E79"/>
    <w:rsid w:val="00186A0E"/>
    <w:rsid w:val="00190416"/>
    <w:rsid w:val="00192AD6"/>
    <w:rsid w:val="001951BF"/>
    <w:rsid w:val="001A6BCC"/>
    <w:rsid w:val="001B25F1"/>
    <w:rsid w:val="001C43C8"/>
    <w:rsid w:val="001C460C"/>
    <w:rsid w:val="001D381B"/>
    <w:rsid w:val="001F029A"/>
    <w:rsid w:val="001F5488"/>
    <w:rsid w:val="0020124A"/>
    <w:rsid w:val="0022543C"/>
    <w:rsid w:val="00226CEA"/>
    <w:rsid w:val="00226E1A"/>
    <w:rsid w:val="00241EFD"/>
    <w:rsid w:val="002454C1"/>
    <w:rsid w:val="00245A0D"/>
    <w:rsid w:val="00251272"/>
    <w:rsid w:val="00251B84"/>
    <w:rsid w:val="0025454C"/>
    <w:rsid w:val="00255E6A"/>
    <w:rsid w:val="0025658B"/>
    <w:rsid w:val="002628C1"/>
    <w:rsid w:val="002739A1"/>
    <w:rsid w:val="002916A0"/>
    <w:rsid w:val="00294526"/>
    <w:rsid w:val="00295420"/>
    <w:rsid w:val="002A25F6"/>
    <w:rsid w:val="002A3E42"/>
    <w:rsid w:val="002A57B6"/>
    <w:rsid w:val="002A63D5"/>
    <w:rsid w:val="002C1B46"/>
    <w:rsid w:val="002C366A"/>
    <w:rsid w:val="002D230C"/>
    <w:rsid w:val="002D6888"/>
    <w:rsid w:val="002E35D8"/>
    <w:rsid w:val="002E6930"/>
    <w:rsid w:val="002E7C17"/>
    <w:rsid w:val="002F210F"/>
    <w:rsid w:val="00302F0A"/>
    <w:rsid w:val="0031036C"/>
    <w:rsid w:val="003104F1"/>
    <w:rsid w:val="00312850"/>
    <w:rsid w:val="00313070"/>
    <w:rsid w:val="0031427F"/>
    <w:rsid w:val="003150C8"/>
    <w:rsid w:val="00331033"/>
    <w:rsid w:val="00335825"/>
    <w:rsid w:val="00337802"/>
    <w:rsid w:val="00343CD1"/>
    <w:rsid w:val="003509E6"/>
    <w:rsid w:val="00351500"/>
    <w:rsid w:val="0036015E"/>
    <w:rsid w:val="0036533A"/>
    <w:rsid w:val="003658F8"/>
    <w:rsid w:val="00371821"/>
    <w:rsid w:val="00374182"/>
    <w:rsid w:val="0037550F"/>
    <w:rsid w:val="00377A2F"/>
    <w:rsid w:val="00377F1F"/>
    <w:rsid w:val="003816BB"/>
    <w:rsid w:val="00382867"/>
    <w:rsid w:val="003832BC"/>
    <w:rsid w:val="00391708"/>
    <w:rsid w:val="00394EE0"/>
    <w:rsid w:val="003958CE"/>
    <w:rsid w:val="003979A3"/>
    <w:rsid w:val="003A7544"/>
    <w:rsid w:val="003B320E"/>
    <w:rsid w:val="003C0F8D"/>
    <w:rsid w:val="003C4FF4"/>
    <w:rsid w:val="003D13DB"/>
    <w:rsid w:val="003D6005"/>
    <w:rsid w:val="003D7D3F"/>
    <w:rsid w:val="003E3214"/>
    <w:rsid w:val="003E4942"/>
    <w:rsid w:val="003F3DAA"/>
    <w:rsid w:val="003F4497"/>
    <w:rsid w:val="003F52FC"/>
    <w:rsid w:val="003F6177"/>
    <w:rsid w:val="00400F2D"/>
    <w:rsid w:val="004038AA"/>
    <w:rsid w:val="00411B8A"/>
    <w:rsid w:val="00416CF5"/>
    <w:rsid w:val="0043441B"/>
    <w:rsid w:val="0044568E"/>
    <w:rsid w:val="00450D15"/>
    <w:rsid w:val="00456759"/>
    <w:rsid w:val="0046218A"/>
    <w:rsid w:val="004643CD"/>
    <w:rsid w:val="004643D9"/>
    <w:rsid w:val="00465666"/>
    <w:rsid w:val="00467EFF"/>
    <w:rsid w:val="00475B1B"/>
    <w:rsid w:val="00484214"/>
    <w:rsid w:val="00486779"/>
    <w:rsid w:val="004977C4"/>
    <w:rsid w:val="00497929"/>
    <w:rsid w:val="004A7C2F"/>
    <w:rsid w:val="004B21F2"/>
    <w:rsid w:val="004B6175"/>
    <w:rsid w:val="004C2600"/>
    <w:rsid w:val="004C3320"/>
    <w:rsid w:val="004E1302"/>
    <w:rsid w:val="004E208C"/>
    <w:rsid w:val="004E3196"/>
    <w:rsid w:val="0050351A"/>
    <w:rsid w:val="0051177C"/>
    <w:rsid w:val="00515CC0"/>
    <w:rsid w:val="0052172C"/>
    <w:rsid w:val="005340B0"/>
    <w:rsid w:val="00537102"/>
    <w:rsid w:val="0054538A"/>
    <w:rsid w:val="00551E4D"/>
    <w:rsid w:val="005537F3"/>
    <w:rsid w:val="00555B63"/>
    <w:rsid w:val="00560F7F"/>
    <w:rsid w:val="005662E4"/>
    <w:rsid w:val="0057063A"/>
    <w:rsid w:val="005725FF"/>
    <w:rsid w:val="00572B09"/>
    <w:rsid w:val="0058456E"/>
    <w:rsid w:val="0059499A"/>
    <w:rsid w:val="00595A09"/>
    <w:rsid w:val="005B059B"/>
    <w:rsid w:val="005C1C0D"/>
    <w:rsid w:val="005C558F"/>
    <w:rsid w:val="005C76C8"/>
    <w:rsid w:val="005D6FC3"/>
    <w:rsid w:val="005E1FEB"/>
    <w:rsid w:val="005E65CF"/>
    <w:rsid w:val="005F12CA"/>
    <w:rsid w:val="005F53E7"/>
    <w:rsid w:val="006047FB"/>
    <w:rsid w:val="00610C89"/>
    <w:rsid w:val="00611D97"/>
    <w:rsid w:val="0061200A"/>
    <w:rsid w:val="00614FE0"/>
    <w:rsid w:val="00626224"/>
    <w:rsid w:val="00630942"/>
    <w:rsid w:val="00634E43"/>
    <w:rsid w:val="0063573E"/>
    <w:rsid w:val="00635B36"/>
    <w:rsid w:val="00635C53"/>
    <w:rsid w:val="00644070"/>
    <w:rsid w:val="00651147"/>
    <w:rsid w:val="00664A22"/>
    <w:rsid w:val="0067447E"/>
    <w:rsid w:val="00674A3B"/>
    <w:rsid w:val="00677320"/>
    <w:rsid w:val="006947BA"/>
    <w:rsid w:val="006965D4"/>
    <w:rsid w:val="006A6CA4"/>
    <w:rsid w:val="006B1EDC"/>
    <w:rsid w:val="006B783D"/>
    <w:rsid w:val="006C3CC9"/>
    <w:rsid w:val="006D3148"/>
    <w:rsid w:val="006D40B2"/>
    <w:rsid w:val="006D588C"/>
    <w:rsid w:val="006D6FC1"/>
    <w:rsid w:val="006E239E"/>
    <w:rsid w:val="006E263A"/>
    <w:rsid w:val="006E4B76"/>
    <w:rsid w:val="006F677E"/>
    <w:rsid w:val="00707376"/>
    <w:rsid w:val="00714596"/>
    <w:rsid w:val="0072171F"/>
    <w:rsid w:val="007242DB"/>
    <w:rsid w:val="007253B0"/>
    <w:rsid w:val="007334D5"/>
    <w:rsid w:val="0073426C"/>
    <w:rsid w:val="0074078C"/>
    <w:rsid w:val="00745F96"/>
    <w:rsid w:val="00753DFD"/>
    <w:rsid w:val="0075765B"/>
    <w:rsid w:val="00765533"/>
    <w:rsid w:val="0077338B"/>
    <w:rsid w:val="00774727"/>
    <w:rsid w:val="007758D0"/>
    <w:rsid w:val="00782A6D"/>
    <w:rsid w:val="00793DDA"/>
    <w:rsid w:val="007A0449"/>
    <w:rsid w:val="007A4379"/>
    <w:rsid w:val="007A56A9"/>
    <w:rsid w:val="007B306C"/>
    <w:rsid w:val="007B5E3E"/>
    <w:rsid w:val="007C093E"/>
    <w:rsid w:val="007C36C6"/>
    <w:rsid w:val="007C3D5C"/>
    <w:rsid w:val="007C53E4"/>
    <w:rsid w:val="007C75FD"/>
    <w:rsid w:val="007D5439"/>
    <w:rsid w:val="007E4057"/>
    <w:rsid w:val="007F05FE"/>
    <w:rsid w:val="007F28B6"/>
    <w:rsid w:val="0080019F"/>
    <w:rsid w:val="0081134F"/>
    <w:rsid w:val="00815E0D"/>
    <w:rsid w:val="00823DC2"/>
    <w:rsid w:val="00825793"/>
    <w:rsid w:val="00830137"/>
    <w:rsid w:val="00832DAA"/>
    <w:rsid w:val="008423B8"/>
    <w:rsid w:val="0085182B"/>
    <w:rsid w:val="008537FE"/>
    <w:rsid w:val="00855722"/>
    <w:rsid w:val="00857908"/>
    <w:rsid w:val="0086655C"/>
    <w:rsid w:val="0086742F"/>
    <w:rsid w:val="00872C50"/>
    <w:rsid w:val="008858B9"/>
    <w:rsid w:val="00891206"/>
    <w:rsid w:val="00891411"/>
    <w:rsid w:val="008C2060"/>
    <w:rsid w:val="008D0E7A"/>
    <w:rsid w:val="008D6DB4"/>
    <w:rsid w:val="008E5311"/>
    <w:rsid w:val="00903575"/>
    <w:rsid w:val="009042E6"/>
    <w:rsid w:val="0090641F"/>
    <w:rsid w:val="009129A4"/>
    <w:rsid w:val="00913B10"/>
    <w:rsid w:val="00916CB1"/>
    <w:rsid w:val="00923696"/>
    <w:rsid w:val="00931F7B"/>
    <w:rsid w:val="00935AE7"/>
    <w:rsid w:val="00942BBD"/>
    <w:rsid w:val="00950CE8"/>
    <w:rsid w:val="00952612"/>
    <w:rsid w:val="00953446"/>
    <w:rsid w:val="00954862"/>
    <w:rsid w:val="00960AD6"/>
    <w:rsid w:val="0097628F"/>
    <w:rsid w:val="0098272D"/>
    <w:rsid w:val="00984A53"/>
    <w:rsid w:val="00991558"/>
    <w:rsid w:val="009920A2"/>
    <w:rsid w:val="00995B95"/>
    <w:rsid w:val="009A5FC1"/>
    <w:rsid w:val="009A6BFD"/>
    <w:rsid w:val="009B48AB"/>
    <w:rsid w:val="009C2FAC"/>
    <w:rsid w:val="009C33ED"/>
    <w:rsid w:val="009C4E09"/>
    <w:rsid w:val="009E7818"/>
    <w:rsid w:val="009F4713"/>
    <w:rsid w:val="009F587F"/>
    <w:rsid w:val="009F7DF7"/>
    <w:rsid w:val="00A02179"/>
    <w:rsid w:val="00A14D19"/>
    <w:rsid w:val="00A27248"/>
    <w:rsid w:val="00A37857"/>
    <w:rsid w:val="00A514CD"/>
    <w:rsid w:val="00A555C1"/>
    <w:rsid w:val="00A6032E"/>
    <w:rsid w:val="00A63349"/>
    <w:rsid w:val="00A76308"/>
    <w:rsid w:val="00A82E73"/>
    <w:rsid w:val="00A965F4"/>
    <w:rsid w:val="00AB182A"/>
    <w:rsid w:val="00AB26C6"/>
    <w:rsid w:val="00AB68E2"/>
    <w:rsid w:val="00AC2EC4"/>
    <w:rsid w:val="00AC3749"/>
    <w:rsid w:val="00AC49DA"/>
    <w:rsid w:val="00AD6D80"/>
    <w:rsid w:val="00AE0E18"/>
    <w:rsid w:val="00AE7966"/>
    <w:rsid w:val="00AF0906"/>
    <w:rsid w:val="00AF0CF3"/>
    <w:rsid w:val="00AF16CF"/>
    <w:rsid w:val="00AF5751"/>
    <w:rsid w:val="00AF6632"/>
    <w:rsid w:val="00B0361D"/>
    <w:rsid w:val="00B11364"/>
    <w:rsid w:val="00B16D45"/>
    <w:rsid w:val="00B35965"/>
    <w:rsid w:val="00B409BF"/>
    <w:rsid w:val="00B461A7"/>
    <w:rsid w:val="00B466BB"/>
    <w:rsid w:val="00B5788F"/>
    <w:rsid w:val="00B76F23"/>
    <w:rsid w:val="00B80CF6"/>
    <w:rsid w:val="00B909B6"/>
    <w:rsid w:val="00B934C5"/>
    <w:rsid w:val="00BA2D96"/>
    <w:rsid w:val="00BA52AA"/>
    <w:rsid w:val="00BB1AE7"/>
    <w:rsid w:val="00BB3633"/>
    <w:rsid w:val="00BB366D"/>
    <w:rsid w:val="00BB68C7"/>
    <w:rsid w:val="00BC28C9"/>
    <w:rsid w:val="00BD013D"/>
    <w:rsid w:val="00BF3148"/>
    <w:rsid w:val="00BF6DC8"/>
    <w:rsid w:val="00BF7949"/>
    <w:rsid w:val="00C1039C"/>
    <w:rsid w:val="00C14E56"/>
    <w:rsid w:val="00C177C7"/>
    <w:rsid w:val="00C30119"/>
    <w:rsid w:val="00C31EEB"/>
    <w:rsid w:val="00C4025D"/>
    <w:rsid w:val="00C45474"/>
    <w:rsid w:val="00C45BD4"/>
    <w:rsid w:val="00C642CD"/>
    <w:rsid w:val="00C66E15"/>
    <w:rsid w:val="00C74FCF"/>
    <w:rsid w:val="00C936BB"/>
    <w:rsid w:val="00C96E48"/>
    <w:rsid w:val="00CA2547"/>
    <w:rsid w:val="00CB65B9"/>
    <w:rsid w:val="00CB7F97"/>
    <w:rsid w:val="00CD60CE"/>
    <w:rsid w:val="00CF0690"/>
    <w:rsid w:val="00D018CA"/>
    <w:rsid w:val="00D02396"/>
    <w:rsid w:val="00D04369"/>
    <w:rsid w:val="00D068D5"/>
    <w:rsid w:val="00D12BEE"/>
    <w:rsid w:val="00D264BE"/>
    <w:rsid w:val="00D26AC9"/>
    <w:rsid w:val="00D35F39"/>
    <w:rsid w:val="00D40C31"/>
    <w:rsid w:val="00D60131"/>
    <w:rsid w:val="00D60B88"/>
    <w:rsid w:val="00D67A2C"/>
    <w:rsid w:val="00D82585"/>
    <w:rsid w:val="00D87D60"/>
    <w:rsid w:val="00D97FEC"/>
    <w:rsid w:val="00DA482C"/>
    <w:rsid w:val="00DA7E36"/>
    <w:rsid w:val="00DD5D16"/>
    <w:rsid w:val="00DE095C"/>
    <w:rsid w:val="00DE2F3F"/>
    <w:rsid w:val="00DF4757"/>
    <w:rsid w:val="00E0615A"/>
    <w:rsid w:val="00E12B67"/>
    <w:rsid w:val="00E141D1"/>
    <w:rsid w:val="00E172DD"/>
    <w:rsid w:val="00E25D1F"/>
    <w:rsid w:val="00E307C3"/>
    <w:rsid w:val="00E34ABD"/>
    <w:rsid w:val="00E44A3C"/>
    <w:rsid w:val="00E6111C"/>
    <w:rsid w:val="00E613D2"/>
    <w:rsid w:val="00E63928"/>
    <w:rsid w:val="00E86A5C"/>
    <w:rsid w:val="00E94E50"/>
    <w:rsid w:val="00EA1C66"/>
    <w:rsid w:val="00EA2460"/>
    <w:rsid w:val="00EA65D5"/>
    <w:rsid w:val="00EA72B5"/>
    <w:rsid w:val="00EB443B"/>
    <w:rsid w:val="00EB7512"/>
    <w:rsid w:val="00EC0F2D"/>
    <w:rsid w:val="00EC435E"/>
    <w:rsid w:val="00ED2FF0"/>
    <w:rsid w:val="00ED5D23"/>
    <w:rsid w:val="00EE68E8"/>
    <w:rsid w:val="00EF0E86"/>
    <w:rsid w:val="00EF334D"/>
    <w:rsid w:val="00F01638"/>
    <w:rsid w:val="00F02BCD"/>
    <w:rsid w:val="00F03FA4"/>
    <w:rsid w:val="00F2322F"/>
    <w:rsid w:val="00F236C8"/>
    <w:rsid w:val="00F406DF"/>
    <w:rsid w:val="00F50206"/>
    <w:rsid w:val="00F518ED"/>
    <w:rsid w:val="00F52D83"/>
    <w:rsid w:val="00F56DEE"/>
    <w:rsid w:val="00F80105"/>
    <w:rsid w:val="00F8265B"/>
    <w:rsid w:val="00F83E50"/>
    <w:rsid w:val="00F925C4"/>
    <w:rsid w:val="00FC5DD3"/>
    <w:rsid w:val="00FC7C3E"/>
    <w:rsid w:val="00FD3241"/>
    <w:rsid w:val="00FD6ED5"/>
    <w:rsid w:val="00FE44FE"/>
    <w:rsid w:val="00FF4236"/>
    <w:rsid w:val="00FF4CED"/>
    <w:rsid w:val="4FF17EC2"/>
    <w:rsid w:val="74B75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Times New Roman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qFormat/>
    <w:uiPriority w:val="99"/>
    <w:rPr>
      <w:color w:val="800080"/>
      <w:u w:val="single"/>
    </w:rPr>
  </w:style>
  <w:style w:type="character" w:styleId="5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6">
    <w:name w:val="Balloon Text"/>
    <w:basedOn w:val="1"/>
    <w:link w:val="13"/>
    <w:semiHidden/>
    <w:unhideWhenUsed/>
    <w:uiPriority w:val="99"/>
    <w:pPr>
      <w:spacing w:after="0" w:line="240" w:lineRule="auto"/>
    </w:pPr>
    <w:rPr>
      <w:rFonts w:ascii="Segoe UI" w:hAnsi="Segoe UI" w:eastAsia="Calibri" w:cs="Segoe UI"/>
      <w:sz w:val="18"/>
      <w:szCs w:val="18"/>
      <w:lang w:eastAsia="en-US"/>
    </w:rPr>
  </w:style>
  <w:style w:type="paragraph" w:styleId="7">
    <w:name w:val="header"/>
    <w:basedOn w:val="1"/>
    <w:link w:val="10"/>
    <w:qFormat/>
    <w:uiPriority w:val="99"/>
    <w:pPr>
      <w:tabs>
        <w:tab w:val="center" w:pos="4677"/>
        <w:tab w:val="right" w:pos="9355"/>
      </w:tabs>
    </w:pPr>
  </w:style>
  <w:style w:type="paragraph" w:styleId="8">
    <w:name w:val="footer"/>
    <w:basedOn w:val="1"/>
    <w:link w:val="11"/>
    <w:qFormat/>
    <w:uiPriority w:val="99"/>
    <w:pPr>
      <w:tabs>
        <w:tab w:val="center" w:pos="4677"/>
        <w:tab w:val="right" w:pos="9355"/>
      </w:tabs>
    </w:pPr>
  </w:style>
  <w:style w:type="paragraph" w:customStyle="1" w:styleId="9">
    <w:name w:val="ConsPlusNormal"/>
    <w:qFormat/>
    <w:uiPriority w:val="0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10">
    <w:name w:val="Верхний колонтитул Знак"/>
    <w:basedOn w:val="2"/>
    <w:link w:val="7"/>
    <w:qFormat/>
    <w:locked/>
    <w:uiPriority w:val="99"/>
    <w:rPr>
      <w:rFonts w:cs="Times New Roman"/>
    </w:rPr>
  </w:style>
  <w:style w:type="character" w:customStyle="1" w:styleId="11">
    <w:name w:val="Нижний колонтитул Знак"/>
    <w:basedOn w:val="2"/>
    <w:link w:val="8"/>
    <w:qFormat/>
    <w:locked/>
    <w:uiPriority w:val="99"/>
    <w:rPr>
      <w:rFonts w:cs="Times New Roman"/>
    </w:rPr>
  </w:style>
  <w:style w:type="paragraph" w:customStyle="1" w:styleId="12">
    <w:name w:val="consplusnormal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3">
    <w:name w:val="Текст выноски Знак"/>
    <w:basedOn w:val="2"/>
    <w:link w:val="6"/>
    <w:semiHidden/>
    <w:qFormat/>
    <w:uiPriority w:val="99"/>
    <w:rPr>
      <w:rFonts w:ascii="Segoe UI" w:hAnsi="Segoe UI" w:eastAsia="Calibri" w:cs="Segoe UI"/>
      <w:sz w:val="18"/>
      <w:szCs w:val="18"/>
      <w:lang w:eastAsia="en-US"/>
    </w:rPr>
  </w:style>
  <w:style w:type="paragraph" w:customStyle="1" w:styleId="14">
    <w:name w:val="msonormal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5">
    <w:name w:val="xl67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6">
    <w:name w:val="xl68"/>
    <w:basedOn w:val="1"/>
    <w:qFormat/>
    <w:uiPriority w:val="0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17">
    <w:name w:val="xl69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8">
    <w:name w:val="xl70"/>
    <w:basedOn w:val="1"/>
    <w:qFormat/>
    <w:uiPriority w:val="0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19">
    <w:name w:val="xl71"/>
    <w:basedOn w:val="1"/>
    <w:qFormat/>
    <w:uiPriority w:val="0"/>
    <w:pP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20">
    <w:name w:val="xl72"/>
    <w:basedOn w:val="1"/>
    <w:qFormat/>
    <w:uiPriority w:val="0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21">
    <w:name w:val="xl7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22">
    <w:name w:val="xl74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23">
    <w:name w:val="xl7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24">
    <w:name w:val="xl7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25">
    <w:name w:val="xl7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26">
    <w:name w:val="xl7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27">
    <w:name w:val="xl7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8">
    <w:name w:val="xl8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29">
    <w:name w:val="xl81"/>
    <w:basedOn w:val="1"/>
    <w:qFormat/>
    <w:uiPriority w:val="0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30">
    <w:name w:val="xl82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31">
    <w:name w:val="xl83"/>
    <w:basedOn w:val="1"/>
    <w:uiPriority w:val="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32">
    <w:name w:val="xl84"/>
    <w:basedOn w:val="1"/>
    <w:qFormat/>
    <w:uiPriority w:val="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33">
    <w:name w:val="xl8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34">
    <w:name w:val="xl8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35">
    <w:name w:val="xl87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36">
    <w:name w:val="xl88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37">
    <w:name w:val="xl8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38">
    <w:name w:val="xl9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39">
    <w:name w:val="xl9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40">
    <w:name w:val="xl9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41">
    <w:name w:val="xl9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42">
    <w:name w:val="xl94"/>
    <w:basedOn w:val="1"/>
    <w:qFormat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43">
    <w:name w:val="xl9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44">
    <w:name w:val="xl96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45">
    <w:name w:val="xl97"/>
    <w:basedOn w:val="1"/>
    <w:qFormat/>
    <w:uiPriority w:val="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</w:rPr>
  </w:style>
  <w:style w:type="paragraph" w:customStyle="1" w:styleId="46">
    <w:name w:val="xl9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47">
    <w:name w:val="xl99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48">
    <w:name w:val="xl100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49">
    <w:name w:val="xl10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50">
    <w:name w:val="xl102"/>
    <w:basedOn w:val="1"/>
    <w:qFormat/>
    <w:uiPriority w:val="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51">
    <w:name w:val="xl103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8"/>
      <w:szCs w:val="28"/>
    </w:rPr>
  </w:style>
  <w:style w:type="paragraph" w:customStyle="1" w:styleId="52">
    <w:name w:val="xl10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53">
    <w:name w:val="xl10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54">
    <w:name w:val="xl106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55">
    <w:name w:val="xl107"/>
    <w:basedOn w:val="1"/>
    <w:uiPriority w:val="0"/>
    <w:pP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56">
    <w:name w:val="xl108"/>
    <w:basedOn w:val="1"/>
    <w:qFormat/>
    <w:uiPriority w:val="0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57">
    <w:name w:val="xl109"/>
    <w:basedOn w:val="1"/>
    <w:qFormat/>
    <w:uiPriority w:val="0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58">
    <w:name w:val="xl110"/>
    <w:basedOn w:val="1"/>
    <w:uiPriority w:val="0"/>
    <w:pPr>
      <w:pBdr>
        <w:bottom w:val="single" w:color="auto" w:sz="4" w:space="0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59">
    <w:name w:val="xl66"/>
    <w:basedOn w:val="1"/>
    <w:qFormat/>
    <w:uiPriority w:val="0"/>
    <w:pP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60">
    <w:name w:val="xl111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61">
    <w:name w:val="xl11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62">
    <w:name w:val="xl11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63">
    <w:name w:val="xl11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8"/>
      <w:szCs w:val="28"/>
    </w:rPr>
  </w:style>
  <w:style w:type="paragraph" w:customStyle="1" w:styleId="64">
    <w:name w:val="xl115"/>
    <w:basedOn w:val="1"/>
    <w:qFormat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Times New Roman" w:hAnsi="Times New Roman"/>
    </w:rPr>
  </w:style>
  <w:style w:type="paragraph" w:customStyle="1" w:styleId="65">
    <w:name w:val="xl11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66">
    <w:name w:val="xl117"/>
    <w:basedOn w:val="1"/>
    <w:qFormat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67">
    <w:name w:val="xl118"/>
    <w:basedOn w:val="1"/>
    <w:uiPriority w:val="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68">
    <w:name w:val="xl119"/>
    <w:basedOn w:val="1"/>
    <w:uiPriority w:val="0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69">
    <w:name w:val="xl120"/>
    <w:basedOn w:val="1"/>
    <w:qFormat/>
    <w:uiPriority w:val="0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30CAB-CAF9-4860-AAE0-C09335C6AC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92</Pages>
  <Words>12014</Words>
  <Characters>68481</Characters>
  <Lines>570</Lines>
  <Paragraphs>160</Paragraphs>
  <TotalTime>3</TotalTime>
  <ScaleCrop>false</ScaleCrop>
  <LinksUpToDate>false</LinksUpToDate>
  <CharactersWithSpaces>80335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2019-01-09T08:04:00Z</dcterms:created>
  <dc:creator>ГЛАВБУХ</dc:creator>
  <cp:lastModifiedBy>User</cp:lastModifiedBy>
  <cp:lastPrinted>2020-11-12T07:53:00Z</cp:lastPrinted>
  <dcterms:modified xsi:type="dcterms:W3CDTF">2025-05-30T04:06:16Z</dcterms:modified>
  <cp:revision>153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74363326D39C42459B3D195F451F06D2_12</vt:lpwstr>
  </property>
</Properties>
</file>